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8B0CB" w14:textId="512501B2" w:rsidR="00C377F9" w:rsidRDefault="00000000" w:rsidP="00231F21">
      <w:pPr>
        <w:spacing w:after="0" w:line="259" w:lineRule="auto"/>
        <w:ind w:left="0" w:right="458" w:firstLine="0"/>
        <w:jc w:val="center"/>
      </w:pPr>
      <w:r>
        <w:rPr>
          <w:b/>
        </w:rPr>
        <w:t xml:space="preserve"> </w:t>
      </w:r>
    </w:p>
    <w:p w14:paraId="28E33F54" w14:textId="77777777" w:rsidR="00C377F9" w:rsidRDefault="00000000">
      <w:pPr>
        <w:spacing w:after="0" w:line="259" w:lineRule="auto"/>
        <w:ind w:left="132" w:firstLine="0"/>
        <w:jc w:val="center"/>
      </w:pPr>
      <w:r>
        <w:rPr>
          <w:b/>
        </w:rPr>
        <w:t xml:space="preserve"> </w:t>
      </w:r>
    </w:p>
    <w:p w14:paraId="31013C5A" w14:textId="77777777" w:rsidR="00C377F9" w:rsidRDefault="00000000">
      <w:pPr>
        <w:spacing w:after="0" w:line="259" w:lineRule="auto"/>
        <w:ind w:left="132" w:firstLine="0"/>
        <w:jc w:val="center"/>
      </w:pPr>
      <w:r>
        <w:rPr>
          <w:b/>
        </w:rPr>
        <w:t xml:space="preserve"> </w:t>
      </w:r>
    </w:p>
    <w:p w14:paraId="17752370" w14:textId="77777777" w:rsidR="00C377F9" w:rsidRDefault="00000000">
      <w:pPr>
        <w:spacing w:after="0" w:line="259" w:lineRule="auto"/>
        <w:ind w:left="77" w:firstLine="0"/>
        <w:jc w:val="center"/>
      </w:pPr>
      <w:r>
        <w:rPr>
          <w:b/>
        </w:rPr>
        <w:t xml:space="preserve">BIODIVERSITY POLICY </w:t>
      </w:r>
    </w:p>
    <w:p w14:paraId="03DD31E5" w14:textId="77777777" w:rsidR="00C377F9" w:rsidRDefault="00000000">
      <w:pPr>
        <w:spacing w:after="0" w:line="259" w:lineRule="auto"/>
        <w:ind w:left="132" w:firstLine="0"/>
        <w:jc w:val="center"/>
      </w:pPr>
      <w:r>
        <w:rPr>
          <w:b/>
        </w:rPr>
        <w:t xml:space="preserve"> </w:t>
      </w:r>
    </w:p>
    <w:p w14:paraId="57CFC621" w14:textId="4D67EB49" w:rsidR="00C377F9" w:rsidRDefault="00000000">
      <w:pPr>
        <w:spacing w:after="4" w:line="249" w:lineRule="auto"/>
        <w:ind w:left="-5" w:hanging="10"/>
      </w:pPr>
      <w:r>
        <w:t xml:space="preserve"> </w:t>
      </w:r>
      <w:r w:rsidR="00231F21">
        <w:t>I</w:t>
      </w:r>
      <w:r>
        <w:t xml:space="preserve">n response to </w:t>
      </w:r>
      <w:r>
        <w:rPr>
          <w:color w:val="0B0C0C"/>
        </w:rPr>
        <w:t xml:space="preserve">the strengthened ‘biodiversity duty’ placed on local authorities introduced by the Environment Act 2021.  Parish Council </w:t>
      </w:r>
      <w:r w:rsidR="00231F21">
        <w:rPr>
          <w:color w:val="0B0C0C"/>
        </w:rPr>
        <w:t>consider</w:t>
      </w:r>
      <w:r>
        <w:rPr>
          <w:color w:val="0B0C0C"/>
        </w:rPr>
        <w:t xml:space="preserve"> biodiversity </w:t>
      </w:r>
      <w:proofErr w:type="gramStart"/>
      <w:r w:rsidR="00231F21">
        <w:rPr>
          <w:color w:val="0B0C0C"/>
        </w:rPr>
        <w:t>in  its</w:t>
      </w:r>
      <w:proofErr w:type="gramEnd"/>
      <w:r w:rsidR="00231F21">
        <w:rPr>
          <w:color w:val="0B0C0C"/>
        </w:rPr>
        <w:t xml:space="preserve"> decision</w:t>
      </w:r>
      <w:r>
        <w:rPr>
          <w:color w:val="0B0C0C"/>
        </w:rPr>
        <w:t xml:space="preserve"> </w:t>
      </w:r>
      <w:r w:rsidR="00231F21">
        <w:rPr>
          <w:color w:val="0B0C0C"/>
        </w:rPr>
        <w:t xml:space="preserve">making </w:t>
      </w:r>
      <w:r>
        <w:rPr>
          <w:color w:val="0B0C0C"/>
        </w:rPr>
        <w:t xml:space="preserve">and </w:t>
      </w:r>
      <w:r w:rsidR="00231F21">
        <w:rPr>
          <w:color w:val="0B0C0C"/>
        </w:rPr>
        <w:t xml:space="preserve">any </w:t>
      </w:r>
      <w:r>
        <w:rPr>
          <w:color w:val="0B0C0C"/>
        </w:rPr>
        <w:t>actions</w:t>
      </w:r>
      <w:r w:rsidR="00231F21">
        <w:rPr>
          <w:color w:val="0B0C0C"/>
        </w:rPr>
        <w:t xml:space="preserve"> it takes</w:t>
      </w:r>
      <w:r>
        <w:rPr>
          <w:color w:val="0B0C0C"/>
        </w:rPr>
        <w:t xml:space="preserve">. </w:t>
      </w:r>
    </w:p>
    <w:p w14:paraId="58F0B2B5" w14:textId="2F31BCDE" w:rsidR="00C377F9" w:rsidRDefault="00000000">
      <w:pPr>
        <w:spacing w:after="16" w:line="259" w:lineRule="auto"/>
        <w:ind w:left="0" w:firstLine="0"/>
      </w:pPr>
      <w:r>
        <w:rPr>
          <w:color w:val="0B0C0C"/>
        </w:rPr>
        <w:t xml:space="preserve"> </w:t>
      </w:r>
      <w:r w:rsidR="00231F21">
        <w:rPr>
          <w:color w:val="0B0C0C"/>
        </w:rPr>
        <w:t xml:space="preserve">.  </w:t>
      </w:r>
    </w:p>
    <w:p w14:paraId="2504B7FA" w14:textId="77777777" w:rsidR="00C377F9" w:rsidRDefault="00000000">
      <w:pPr>
        <w:pStyle w:val="Heading1"/>
        <w:ind w:left="-5"/>
      </w:pPr>
      <w:r>
        <w:t>Background</w:t>
      </w:r>
      <w:r>
        <w:rPr>
          <w:u w:val="none" w:color="000000"/>
        </w:rPr>
        <w:t xml:space="preserve"> </w:t>
      </w:r>
    </w:p>
    <w:p w14:paraId="4112ACB7" w14:textId="77777777" w:rsidR="00C377F9" w:rsidRDefault="00000000">
      <w:pPr>
        <w:spacing w:after="0" w:line="259" w:lineRule="auto"/>
        <w:ind w:left="0" w:firstLine="0"/>
      </w:pPr>
      <w:r>
        <w:rPr>
          <w:color w:val="0B0C0C"/>
        </w:rPr>
        <w:t xml:space="preserve"> </w:t>
      </w:r>
    </w:p>
    <w:p w14:paraId="0478B97B" w14:textId="3DEE5789" w:rsidR="00C377F9" w:rsidRDefault="00000000">
      <w:pPr>
        <w:spacing w:after="4" w:line="249" w:lineRule="auto"/>
        <w:ind w:left="-5" w:hanging="10"/>
      </w:pPr>
      <w:r>
        <w:rPr>
          <w:color w:val="0B0C0C"/>
        </w:rPr>
        <w:t xml:space="preserve">All local authorities including parish councils must </w:t>
      </w:r>
      <w:r w:rsidR="00231F21">
        <w:rPr>
          <w:color w:val="0B0C0C"/>
        </w:rPr>
        <w:t xml:space="preserve">consider what actions to take in respect of Biodiversity. </w:t>
      </w:r>
      <w:proofErr w:type="gramStart"/>
      <w:r w:rsidR="00231F21">
        <w:rPr>
          <w:color w:val="0B0C0C"/>
        </w:rPr>
        <w:t>.</w:t>
      </w:r>
      <w:r>
        <w:rPr>
          <w:color w:val="0B0C0C"/>
        </w:rPr>
        <w:t>Policies</w:t>
      </w:r>
      <w:proofErr w:type="gramEnd"/>
      <w:r>
        <w:rPr>
          <w:color w:val="0B0C0C"/>
        </w:rPr>
        <w:t xml:space="preserve"> and objectives </w:t>
      </w:r>
      <w:r w:rsidR="00231F21">
        <w:rPr>
          <w:color w:val="0B0C0C"/>
        </w:rPr>
        <w:t>should be agreed by the Council and considered on a regular basis.  This Council will give reconsideration to its policy and objectives on an annual basis at the Annual Council meeting in May</w:t>
      </w:r>
      <w:r>
        <w:rPr>
          <w:color w:val="0B0C0C"/>
        </w:rPr>
        <w:t xml:space="preserve">. </w:t>
      </w:r>
    </w:p>
    <w:p w14:paraId="267064B9" w14:textId="77777777" w:rsidR="00C377F9" w:rsidRDefault="00000000">
      <w:pPr>
        <w:spacing w:after="0" w:line="259" w:lineRule="auto"/>
        <w:ind w:left="0" w:firstLine="0"/>
      </w:pPr>
      <w:r>
        <w:rPr>
          <w:color w:val="0B0C0C"/>
        </w:rPr>
        <w:t xml:space="preserve"> </w:t>
      </w:r>
    </w:p>
    <w:p w14:paraId="40D4DA29" w14:textId="77777777" w:rsidR="00C377F9" w:rsidRDefault="00000000">
      <w:pPr>
        <w:spacing w:after="44" w:line="249" w:lineRule="auto"/>
        <w:ind w:left="-5" w:hanging="10"/>
        <w:rPr>
          <w:color w:val="0B0C0C"/>
        </w:rPr>
      </w:pPr>
      <w:r>
        <w:rPr>
          <w:color w:val="0B0C0C"/>
        </w:rPr>
        <w:t xml:space="preserve">According to the Act, public authorities need to check if </w:t>
      </w:r>
      <w:proofErr w:type="gramStart"/>
      <w:r>
        <w:rPr>
          <w:color w:val="0B0C0C"/>
        </w:rPr>
        <w:t>a number of</w:t>
      </w:r>
      <w:proofErr w:type="gramEnd"/>
      <w:r>
        <w:rPr>
          <w:color w:val="0B0C0C"/>
        </w:rPr>
        <w:t xml:space="preserve"> strategies affect how they comply with their biodiversity duty including: </w:t>
      </w:r>
    </w:p>
    <w:p w14:paraId="57B36877" w14:textId="77777777" w:rsidR="00AB7726" w:rsidRDefault="00AB7726">
      <w:pPr>
        <w:spacing w:after="44" w:line="249" w:lineRule="auto"/>
        <w:ind w:left="-5" w:hanging="10"/>
      </w:pPr>
    </w:p>
    <w:p w14:paraId="296FAAE8" w14:textId="77777777" w:rsidR="00AB7726" w:rsidRDefault="00000000" w:rsidP="00AB7726">
      <w:pPr>
        <w:spacing w:after="4" w:line="249" w:lineRule="auto"/>
        <w:ind w:left="-5" w:right="5855" w:hanging="10"/>
        <w:rPr>
          <w:color w:val="0B0C0C"/>
        </w:rPr>
      </w:pPr>
      <w:r>
        <w:rPr>
          <w:color w:val="0B0C0C"/>
        </w:rPr>
        <w:t xml:space="preserve">Local nature recovery strategies </w:t>
      </w:r>
      <w:r>
        <w:rPr>
          <w:color w:val="0B0C0C"/>
        </w:rPr>
        <w:tab/>
        <w:t>Species conservation strategie</w:t>
      </w:r>
      <w:r w:rsidR="00AB7726">
        <w:rPr>
          <w:color w:val="0B0C0C"/>
        </w:rPr>
        <w:t>s</w:t>
      </w:r>
    </w:p>
    <w:p w14:paraId="40C21F47" w14:textId="331AE27D" w:rsidR="00C377F9" w:rsidRPr="00AB7726" w:rsidRDefault="00000000" w:rsidP="00AB7726">
      <w:pPr>
        <w:spacing w:after="4" w:line="249" w:lineRule="auto"/>
        <w:ind w:left="-5" w:right="5855" w:hanging="10"/>
        <w:rPr>
          <w:color w:val="0B0C0C"/>
        </w:rPr>
      </w:pPr>
      <w:r>
        <w:rPr>
          <w:color w:val="0B0C0C"/>
        </w:rPr>
        <w:t xml:space="preserve">Protected site strategies. </w:t>
      </w:r>
    </w:p>
    <w:p w14:paraId="7236AC19" w14:textId="77777777" w:rsidR="00C377F9" w:rsidRDefault="00000000">
      <w:pPr>
        <w:spacing w:after="0" w:line="259" w:lineRule="auto"/>
        <w:ind w:left="0" w:firstLine="0"/>
      </w:pPr>
      <w:r>
        <w:rPr>
          <w:color w:val="0B0C0C"/>
        </w:rPr>
        <w:t xml:space="preserve"> </w:t>
      </w:r>
    </w:p>
    <w:p w14:paraId="36753BF6" w14:textId="7B08B403" w:rsidR="00AB7726" w:rsidRDefault="00AB7726" w:rsidP="00AB7726">
      <w:pPr>
        <w:spacing w:after="4" w:line="249" w:lineRule="auto"/>
        <w:ind w:left="-5" w:hanging="10"/>
        <w:rPr>
          <w:color w:val="0B0C0C"/>
        </w:rPr>
      </w:pPr>
      <w:r>
        <w:rPr>
          <w:color w:val="0B0C0C"/>
        </w:rPr>
        <w:t xml:space="preserve">An </w:t>
      </w:r>
      <w:r w:rsidR="00000000">
        <w:rPr>
          <w:color w:val="0B0C0C"/>
        </w:rPr>
        <w:t>understand</w:t>
      </w:r>
      <w:r>
        <w:rPr>
          <w:color w:val="0B0C0C"/>
        </w:rPr>
        <w:t xml:space="preserve">ing is required of the strategies in respect of relevancy </w:t>
      </w:r>
      <w:proofErr w:type="spellStart"/>
      <w:r>
        <w:rPr>
          <w:color w:val="0B0C0C"/>
        </w:rPr>
        <w:t>ie</w:t>
      </w:r>
      <w:proofErr w:type="spellEnd"/>
      <w:r>
        <w:rPr>
          <w:color w:val="0B0C0C"/>
        </w:rPr>
        <w:t xml:space="preserve"> does the Council own or manage any land and have an awareness of how the strategies could affect decision making </w:t>
      </w:r>
      <w:r w:rsidR="00000000">
        <w:rPr>
          <w:color w:val="0B0C0C"/>
        </w:rPr>
        <w:t>if they are relevant to their organisation, be aware of how these strategies affect land</w:t>
      </w:r>
      <w:r>
        <w:rPr>
          <w:color w:val="0B0C0C"/>
        </w:rPr>
        <w:t xml:space="preserve">. The authority </w:t>
      </w:r>
      <w:r w:rsidR="00DE2262">
        <w:rPr>
          <w:color w:val="0B0C0C"/>
        </w:rPr>
        <w:t>should</w:t>
      </w:r>
      <w:r>
        <w:rPr>
          <w:color w:val="0B0C0C"/>
        </w:rPr>
        <w:t xml:space="preserve"> also consider conserving</w:t>
      </w:r>
      <w:r w:rsidR="00DE2262">
        <w:rPr>
          <w:color w:val="0B0C0C"/>
        </w:rPr>
        <w:t xml:space="preserve"> or </w:t>
      </w:r>
      <w:r>
        <w:rPr>
          <w:color w:val="0B0C0C"/>
        </w:rPr>
        <w:t>enhancing in respect of biodiversity principals in respect of plants, animals, fungi etc basically anything which lives and exists on the area in question.</w:t>
      </w:r>
    </w:p>
    <w:p w14:paraId="622BA69D" w14:textId="79863E59" w:rsidR="00C377F9" w:rsidRPr="00DE2262" w:rsidRDefault="00000000" w:rsidP="00DE2262">
      <w:pPr>
        <w:ind w:left="-15" w:right="5" w:firstLine="0"/>
      </w:pPr>
      <w:r>
        <w:rPr>
          <w:color w:val="0B0C0C"/>
        </w:rPr>
        <w:t xml:space="preserve">  </w:t>
      </w:r>
    </w:p>
    <w:p w14:paraId="3FA3CDBF" w14:textId="77777777" w:rsidR="00C377F9" w:rsidRDefault="00000000">
      <w:pPr>
        <w:spacing w:after="0" w:line="259" w:lineRule="auto"/>
        <w:ind w:left="0" w:firstLine="0"/>
      </w:pPr>
      <w:r>
        <w:rPr>
          <w:color w:val="0B0C0C"/>
        </w:rPr>
        <w:t xml:space="preserve"> </w:t>
      </w:r>
    </w:p>
    <w:p w14:paraId="0A18E3C5" w14:textId="0C066751" w:rsidR="00C377F9" w:rsidRDefault="00DE2262">
      <w:pPr>
        <w:spacing w:after="0" w:line="259" w:lineRule="auto"/>
        <w:ind w:left="0" w:firstLine="0"/>
      </w:pPr>
      <w:r>
        <w:rPr>
          <w:b/>
        </w:rPr>
        <w:t xml:space="preserve">       Parish Council will commit to Biodiversity principals and take every opportunity prior to decision making to:</w:t>
      </w:r>
    </w:p>
    <w:p w14:paraId="77E6A5B3" w14:textId="77777777" w:rsidR="00C377F9" w:rsidRDefault="00000000">
      <w:pPr>
        <w:spacing w:after="17" w:line="259" w:lineRule="auto"/>
        <w:ind w:left="0" w:firstLine="0"/>
      </w:pPr>
      <w:r>
        <w:rPr>
          <w:b/>
        </w:rPr>
        <w:t xml:space="preserve"> </w:t>
      </w:r>
    </w:p>
    <w:p w14:paraId="4A65B7DB" w14:textId="77777777" w:rsidR="00DE2262" w:rsidRDefault="00000000" w:rsidP="00DE2262">
      <w:pPr>
        <w:numPr>
          <w:ilvl w:val="0"/>
          <w:numId w:val="1"/>
        </w:numPr>
        <w:ind w:right="5" w:hanging="566"/>
      </w:pPr>
      <w:r>
        <w:t xml:space="preserve">Consider biodiversity in </w:t>
      </w:r>
      <w:r w:rsidR="00DE2262">
        <w:t>its</w:t>
      </w:r>
      <w:r>
        <w:t xml:space="preserve"> decision</w:t>
      </w:r>
      <w:r w:rsidR="00DE2262">
        <w:t xml:space="preserve"> making to offer protection and do its best to prevent adverse impacts in respect of plants, animals, birds, insects, fungi etc or anything living within the area to which a decision applies.</w:t>
      </w:r>
      <w:r>
        <w:t xml:space="preserve"> </w:t>
      </w:r>
    </w:p>
    <w:p w14:paraId="4C54F101" w14:textId="77777777" w:rsidR="00DE2262" w:rsidRDefault="00DE2262" w:rsidP="00DE2262">
      <w:pPr>
        <w:ind w:left="566" w:right="5" w:firstLine="0"/>
      </w:pPr>
    </w:p>
    <w:p w14:paraId="3D2507D5" w14:textId="198F1707" w:rsidR="00C377F9" w:rsidRDefault="00DE2262" w:rsidP="00DE2262">
      <w:pPr>
        <w:numPr>
          <w:ilvl w:val="0"/>
          <w:numId w:val="1"/>
        </w:numPr>
        <w:ind w:right="5" w:hanging="566"/>
      </w:pPr>
      <w:r>
        <w:t xml:space="preserve"> Parish Council will try and </w:t>
      </w:r>
      <w:r w:rsidR="00000000">
        <w:t xml:space="preserve">raise awareness </w:t>
      </w:r>
      <w:proofErr w:type="gramStart"/>
      <w:r w:rsidR="00000000">
        <w:t>of</w:t>
      </w:r>
      <w:r>
        <w:t xml:space="preserve"> </w:t>
      </w:r>
      <w:r w:rsidR="00000000">
        <w:t xml:space="preserve"> biodiversity</w:t>
      </w:r>
      <w:proofErr w:type="gramEnd"/>
      <w:r w:rsidR="00000000">
        <w:t xml:space="preserve"> through </w:t>
      </w:r>
      <w:r>
        <w:t xml:space="preserve">communication through </w:t>
      </w:r>
      <w:r w:rsidR="00000000">
        <w:t>its website and newsletters</w:t>
      </w:r>
      <w:r>
        <w:t xml:space="preserve"> to the parishioners</w:t>
      </w:r>
      <w:r w:rsidR="00000000">
        <w:t xml:space="preserve">.  </w:t>
      </w:r>
    </w:p>
    <w:p w14:paraId="1569670C" w14:textId="77777777" w:rsidR="00DE2262" w:rsidRDefault="00DE2262" w:rsidP="00DE2262">
      <w:pPr>
        <w:ind w:left="0" w:right="5" w:firstLine="0"/>
      </w:pPr>
    </w:p>
    <w:p w14:paraId="50AA5BC2" w14:textId="36AF8DC6" w:rsidR="00C377F9" w:rsidRDefault="00000000">
      <w:pPr>
        <w:numPr>
          <w:ilvl w:val="0"/>
          <w:numId w:val="1"/>
        </w:numPr>
        <w:spacing w:after="330"/>
        <w:ind w:right="5" w:hanging="566"/>
      </w:pPr>
      <w:r>
        <w:t>The Council will work</w:t>
      </w:r>
      <w:r w:rsidR="00DE2262">
        <w:t>, given the opportunity,</w:t>
      </w:r>
      <w:r>
        <w:t xml:space="preserve"> in partnership with other organisations to protect, promote and enhance biodiversity within areas of the parish. </w:t>
      </w:r>
    </w:p>
    <w:p w14:paraId="45173DF2" w14:textId="77777777" w:rsidR="00DE2262" w:rsidRDefault="00DE2262" w:rsidP="00DE2262">
      <w:pPr>
        <w:pStyle w:val="ListParagraph"/>
      </w:pPr>
    </w:p>
    <w:p w14:paraId="789AF260" w14:textId="0DB4A60D" w:rsidR="00DE2262" w:rsidRDefault="00DE2262">
      <w:pPr>
        <w:numPr>
          <w:ilvl w:val="0"/>
          <w:numId w:val="1"/>
        </w:numPr>
        <w:spacing w:after="330"/>
        <w:ind w:right="5" w:hanging="566"/>
      </w:pPr>
      <w:r>
        <w:t xml:space="preserve">When responding </w:t>
      </w:r>
      <w:proofErr w:type="gramStart"/>
      <w:r>
        <w:t>to  consultations</w:t>
      </w:r>
      <w:proofErr w:type="gramEnd"/>
      <w:r>
        <w:t xml:space="preserve"> </w:t>
      </w:r>
      <w:r w:rsidR="00567276">
        <w:t xml:space="preserve">such as planning </w:t>
      </w:r>
      <w:proofErr w:type="spellStart"/>
      <w:proofErr w:type="gramStart"/>
      <w:r w:rsidR="00567276">
        <w:t>applications,which</w:t>
      </w:r>
      <w:proofErr w:type="spellEnd"/>
      <w:proofErr w:type="gramEnd"/>
      <w:r w:rsidR="00567276">
        <w:t xml:space="preserve"> developing land should include provision of habitats for birds, bats etc and other consultations it </w:t>
      </w:r>
      <w:r>
        <w:t>will consider if any biodiversity considerations need to be address</w:t>
      </w:r>
      <w:r w:rsidR="00567276">
        <w:t>ed and include these in its response</w:t>
      </w:r>
      <w:r>
        <w:t>.</w:t>
      </w:r>
    </w:p>
    <w:p w14:paraId="328EF21A" w14:textId="4814C75D" w:rsidR="00C377F9" w:rsidRDefault="00C377F9" w:rsidP="001C2444">
      <w:pPr>
        <w:spacing w:after="0" w:line="259" w:lineRule="auto"/>
        <w:ind w:left="0" w:firstLine="0"/>
      </w:pPr>
    </w:p>
    <w:p w14:paraId="08E990F4" w14:textId="750283AB" w:rsidR="001C2444" w:rsidRDefault="001C2444" w:rsidP="001C2444">
      <w:pPr>
        <w:pStyle w:val="ListParagraph"/>
        <w:numPr>
          <w:ilvl w:val="0"/>
          <w:numId w:val="1"/>
        </w:numPr>
        <w:spacing w:after="0" w:line="259" w:lineRule="auto"/>
      </w:pPr>
      <w:r>
        <w:t>Will use the correct time scale to do any grounds maintenance or vegetation removal to minimise any impact on birds, insects, animals or plants etc</w:t>
      </w:r>
    </w:p>
    <w:p w14:paraId="30EA9402" w14:textId="77777777" w:rsidR="00C377F9" w:rsidRDefault="00000000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323CCBEC" w14:textId="21733818" w:rsidR="00C377F9" w:rsidRDefault="00000000">
      <w:pPr>
        <w:spacing w:after="0" w:line="259" w:lineRule="auto"/>
        <w:ind w:left="0" w:right="458" w:firstLine="0"/>
        <w:jc w:val="right"/>
      </w:pPr>
      <w:r>
        <w:t xml:space="preserve"> </w:t>
      </w:r>
    </w:p>
    <w:p w14:paraId="6167E33D" w14:textId="77777777" w:rsidR="00C377F9" w:rsidRDefault="00000000">
      <w:pPr>
        <w:spacing w:after="0" w:line="259" w:lineRule="auto"/>
        <w:ind w:left="0" w:firstLine="0"/>
      </w:pPr>
      <w:r>
        <w:t xml:space="preserve"> </w:t>
      </w:r>
    </w:p>
    <w:p w14:paraId="69859870" w14:textId="77777777" w:rsidR="00C377F9" w:rsidRDefault="00000000">
      <w:pPr>
        <w:spacing w:after="23" w:line="259" w:lineRule="auto"/>
        <w:ind w:left="0" w:firstLine="0"/>
      </w:pPr>
      <w:r>
        <w:t xml:space="preserve"> </w:t>
      </w:r>
    </w:p>
    <w:p w14:paraId="1606B05B" w14:textId="129EFD0B" w:rsidR="00C377F9" w:rsidRDefault="00C377F9" w:rsidP="00567276">
      <w:pPr>
        <w:spacing w:after="0" w:line="259" w:lineRule="auto"/>
        <w:ind w:left="73" w:hanging="10"/>
      </w:pPr>
    </w:p>
    <w:p w14:paraId="19A84A0F" w14:textId="77777777" w:rsidR="00C377F9" w:rsidRDefault="00000000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C377F9">
      <w:pgSz w:w="11904" w:h="16838"/>
      <w:pgMar w:top="851" w:right="911" w:bottom="704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C1078"/>
    <w:multiLevelType w:val="hybridMultilevel"/>
    <w:tmpl w:val="E49276A6"/>
    <w:lvl w:ilvl="0" w:tplc="4B5C7C90">
      <w:start w:val="1"/>
      <w:numFmt w:val="decimal"/>
      <w:lvlText w:val="%1.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76A9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C886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763A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22ECD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7EB7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9610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EA78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5874B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4F0DED"/>
    <w:multiLevelType w:val="hybridMultilevel"/>
    <w:tmpl w:val="F984D4B6"/>
    <w:lvl w:ilvl="0" w:tplc="077679E4">
      <w:start w:val="1"/>
      <w:numFmt w:val="decimal"/>
      <w:lvlText w:val="%1.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740A3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CA43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66C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E44C4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78C6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206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A626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50DA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65839896">
    <w:abstractNumId w:val="0"/>
  </w:num>
  <w:num w:numId="2" w16cid:durableId="1982029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7F9"/>
    <w:rsid w:val="001C2444"/>
    <w:rsid w:val="00231F21"/>
    <w:rsid w:val="00567276"/>
    <w:rsid w:val="00AB7726"/>
    <w:rsid w:val="00C377F9"/>
    <w:rsid w:val="00C93F05"/>
    <w:rsid w:val="00DE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0F362"/>
  <w15:docId w15:val="{0AEC7FB3-B5C7-4197-BEAF-E06D09A6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62" w:lineRule="auto"/>
      <w:ind w:left="576" w:hanging="576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Arial" w:eastAsia="Arial" w:hAnsi="Arial" w:cs="Arial"/>
      <w:b/>
      <w:color w:val="0B0C0C"/>
      <w:u w:val="single" w:color="0B0C0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B0C0C"/>
      <w:sz w:val="24"/>
      <w:u w:val="single" w:color="0B0C0C"/>
    </w:rPr>
  </w:style>
  <w:style w:type="paragraph" w:styleId="ListParagraph">
    <w:name w:val="List Paragraph"/>
    <w:basedOn w:val="Normal"/>
    <w:uiPriority w:val="34"/>
    <w:qFormat/>
    <w:rsid w:val="00DE2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Canadine</dc:creator>
  <cp:keywords/>
  <cp:lastModifiedBy>Lesley Lund</cp:lastModifiedBy>
  <cp:revision>10</cp:revision>
  <dcterms:created xsi:type="dcterms:W3CDTF">2025-07-10T09:35:00Z</dcterms:created>
  <dcterms:modified xsi:type="dcterms:W3CDTF">2025-07-10T10:04:00Z</dcterms:modified>
</cp:coreProperties>
</file>