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FC28" w14:textId="0652B181" w:rsidR="007907C7" w:rsidRDefault="0041725F">
      <w:r>
        <w:t>WILPSHIRE</w:t>
      </w:r>
      <w:r w:rsidR="003B6137">
        <w:t xml:space="preserve"> </w:t>
      </w:r>
      <w:r w:rsidR="007907C7">
        <w:t>PARISH COUNCI</w:t>
      </w:r>
      <w:r w:rsidR="00D91F4B">
        <w:t>L</w:t>
      </w:r>
    </w:p>
    <w:p w14:paraId="70DB729B" w14:textId="77777777" w:rsidR="007907C7" w:rsidRDefault="007907C7">
      <w:r>
        <w:t>PERIOD FO</w:t>
      </w:r>
      <w:r w:rsidR="00F07955">
        <w:t>R THE EXERCISE OF PUBLIC RIGHTS</w:t>
      </w:r>
    </w:p>
    <w:p w14:paraId="2DC8899D" w14:textId="77777777" w:rsidR="007907C7" w:rsidRDefault="007907C7">
      <w:r>
        <w:t>ACCOUNTS FOR THE YEAR ENDED 31 MARCH 20</w:t>
      </w:r>
      <w:r w:rsidR="003B6137">
        <w:t>22</w:t>
      </w:r>
    </w:p>
    <w:p w14:paraId="015415B2" w14:textId="77777777" w:rsidR="007907C7" w:rsidRDefault="007907C7">
      <w:r>
        <w:t>Local Audit and Accountability Act 2014</w:t>
      </w:r>
    </w:p>
    <w:p w14:paraId="11D0EFFC" w14:textId="77777777" w:rsidR="007907C7" w:rsidRDefault="007907C7">
      <w:r>
        <w:t xml:space="preserve">Accounts and Audit </w:t>
      </w:r>
      <w:r w:rsidR="00954A4E">
        <w:t>[</w:t>
      </w:r>
      <w:r w:rsidR="00B96769">
        <w:t>Smaller Authori</w:t>
      </w:r>
      <w:r w:rsidR="00954A4E">
        <w:t>ties] Regulations 2015</w:t>
      </w:r>
      <w:r>
        <w:t xml:space="preserve"> </w:t>
      </w:r>
    </w:p>
    <w:p w14:paraId="1793515F" w14:textId="71681480" w:rsidR="007907C7" w:rsidRDefault="0041725F">
      <w:r>
        <w:t>Wilpshire</w:t>
      </w:r>
      <w:r w:rsidR="007907C7">
        <w:t xml:space="preserve"> Parish Council’s annual return needs to be reviewed by an external auditor appointed by Public Sector Audit Appointments Ltd.  Any person interested has the right to inspect the accounting records for the financial year to which the audit relates and all books, deeds, contracts, bills, vouchers and receipts and other documents relating</w:t>
      </w:r>
      <w:r w:rsidR="00F07955">
        <w:t xml:space="preserve"> to those records or documents.</w:t>
      </w:r>
    </w:p>
    <w:p w14:paraId="09A558AF" w14:textId="7BAFF8B7" w:rsidR="007907C7" w:rsidRDefault="007907C7">
      <w:r>
        <w:t xml:space="preserve">These documents for </w:t>
      </w:r>
      <w:r w:rsidR="0041725F">
        <w:t>Wilpshire</w:t>
      </w:r>
      <w:r w:rsidR="00B9249F">
        <w:t xml:space="preserve"> </w:t>
      </w:r>
      <w:r>
        <w:t>Parish Council are to be made available on reasonable notice by application between the hours of 1800 and 2000 hours on working days (excludi</w:t>
      </w:r>
      <w:r w:rsidR="00F07955">
        <w:t>ng public holidays)</w:t>
      </w:r>
    </w:p>
    <w:p w14:paraId="2747DF05" w14:textId="62362730" w:rsidR="007907C7" w:rsidRDefault="007907C7">
      <w:r>
        <w:t xml:space="preserve">Commencing on     </w:t>
      </w:r>
      <w:r w:rsidR="0041725F">
        <w:t>27</w:t>
      </w:r>
      <w:r w:rsidR="00E77AC4">
        <w:t xml:space="preserve"> June 2022</w:t>
      </w:r>
    </w:p>
    <w:p w14:paraId="0B438FCF" w14:textId="77777777" w:rsidR="007907C7" w:rsidRDefault="007907C7">
      <w:r>
        <w:t>And</w:t>
      </w:r>
    </w:p>
    <w:p w14:paraId="39F0B0E2" w14:textId="18E0EDF7" w:rsidR="007907C7" w:rsidRDefault="007907C7">
      <w:r>
        <w:t xml:space="preserve">Ending on                  </w:t>
      </w:r>
      <w:r w:rsidR="0041725F">
        <w:t>5 August</w:t>
      </w:r>
      <w:r>
        <w:t xml:space="preserve"> 20</w:t>
      </w:r>
      <w:r w:rsidR="00E77AC4">
        <w:t>22</w:t>
      </w:r>
    </w:p>
    <w:p w14:paraId="61BEA488" w14:textId="77777777" w:rsidR="007907C7" w:rsidRDefault="007907C7">
      <w:r>
        <w:t>If you wish to view them then please contact the named sm</w:t>
      </w:r>
      <w:r w:rsidR="00F07955">
        <w:t>aller authority representative:</w:t>
      </w:r>
    </w:p>
    <w:p w14:paraId="69BAD011" w14:textId="77777777" w:rsidR="007907C7" w:rsidRDefault="007907C7">
      <w:r>
        <w:t>Name</w:t>
      </w:r>
      <w:r>
        <w:tab/>
      </w:r>
      <w:r>
        <w:tab/>
      </w:r>
      <w:r>
        <w:tab/>
        <w:t>Lesley Lund</w:t>
      </w:r>
    </w:p>
    <w:p w14:paraId="3ECD1423" w14:textId="77777777" w:rsidR="007907C7" w:rsidRDefault="007907C7">
      <w:r>
        <w:t>Position in Smaller</w:t>
      </w:r>
    </w:p>
    <w:p w14:paraId="5C8A5522" w14:textId="77777777" w:rsidR="007907C7" w:rsidRDefault="007907C7">
      <w:r>
        <w:t>Authority</w:t>
      </w:r>
      <w:r>
        <w:tab/>
      </w:r>
      <w:r>
        <w:tab/>
        <w:t>Parish Clerk</w:t>
      </w:r>
    </w:p>
    <w:p w14:paraId="41F0F210" w14:textId="77777777" w:rsidR="007907C7" w:rsidRDefault="007907C7">
      <w:r>
        <w:t>Address</w:t>
      </w:r>
      <w:r>
        <w:tab/>
      </w:r>
      <w:r>
        <w:tab/>
      </w:r>
      <w:r>
        <w:tab/>
        <w:t>5 Hollowhead Close</w:t>
      </w:r>
    </w:p>
    <w:p w14:paraId="53831B31" w14:textId="77777777" w:rsidR="007907C7" w:rsidRDefault="007907C7">
      <w:r>
        <w:tab/>
      </w:r>
      <w:r>
        <w:tab/>
      </w:r>
      <w:r>
        <w:tab/>
        <w:t>Wilpshire</w:t>
      </w:r>
    </w:p>
    <w:p w14:paraId="67B6F64C" w14:textId="77777777" w:rsidR="007907C7" w:rsidRDefault="007907C7">
      <w:r>
        <w:t>Phone Number</w:t>
      </w:r>
      <w:r>
        <w:tab/>
      </w:r>
      <w:r>
        <w:tab/>
        <w:t>01254  248289</w:t>
      </w:r>
    </w:p>
    <w:p w14:paraId="7113B718" w14:textId="37210F86" w:rsidR="007907C7" w:rsidRDefault="007907C7">
      <w:r>
        <w:t>Email</w:t>
      </w:r>
      <w:r w:rsidR="00E77AC4">
        <w:tab/>
      </w:r>
      <w:r w:rsidR="003B6137">
        <w:tab/>
      </w:r>
      <w:r w:rsidR="003B6137">
        <w:tab/>
      </w:r>
      <w:hyperlink r:id="rId6" w:history="1">
        <w:r w:rsidR="0041725F" w:rsidRPr="00676B2F">
          <w:rPr>
            <w:rStyle w:val="Hyperlink"/>
          </w:rPr>
          <w:t>wilpshireparishcouncil@gmail.com</w:t>
        </w:r>
      </w:hyperlink>
      <w:r w:rsidR="003B6137">
        <w:t xml:space="preserve"> </w:t>
      </w:r>
    </w:p>
    <w:p w14:paraId="1C640CBB" w14:textId="5E7FB793" w:rsidR="007907C7" w:rsidRDefault="007907C7">
      <w:r>
        <w:t xml:space="preserve">Local electors and their representatives have rights to question the auditor about the accounts and object to the accounts or any item in them.  Written notice of an objection must first be given to the auditor and a copy sent to the smaller authority.  The auditor can be contacted at the address below for this purpose during the inspection period which commences on </w:t>
      </w:r>
      <w:r w:rsidR="0041725F">
        <w:t>27 June</w:t>
      </w:r>
      <w:r>
        <w:t xml:space="preserve"> 20</w:t>
      </w:r>
      <w:r w:rsidR="003B6137">
        <w:t>22</w:t>
      </w:r>
      <w:r>
        <w:t xml:space="preserve"> and ends on </w:t>
      </w:r>
      <w:r w:rsidR="0041725F">
        <w:t>5 August</w:t>
      </w:r>
      <w:r>
        <w:t xml:space="preserve"> 20</w:t>
      </w:r>
      <w:r w:rsidR="003B6137">
        <w:t>22.</w:t>
      </w:r>
    </w:p>
    <w:p w14:paraId="454922E5" w14:textId="77777777" w:rsidR="00F07955" w:rsidRDefault="00F07955">
      <w:r>
        <w:t xml:space="preserve">The smaller authority’s annual return is subject to review by the appointed auditor under the provisions of the Local Audit and Accountability Act 2014, the Accounts and Audit </w:t>
      </w:r>
      <w:r w:rsidR="00954A4E">
        <w:t>[Smaller Authority]</w:t>
      </w:r>
      <w:r>
        <w:t>Regulations 2015 and the NAO’s Code of Audit Practice.</w:t>
      </w:r>
    </w:p>
    <w:p w14:paraId="21CC978A" w14:textId="523A44D2" w:rsidR="00F07955" w:rsidRDefault="00F07955" w:rsidP="00BB224A">
      <w:pPr>
        <w:spacing w:line="240" w:lineRule="auto"/>
      </w:pPr>
      <w:r>
        <w:t xml:space="preserve">The appointed auditor of </w:t>
      </w:r>
      <w:r w:rsidR="0041725F">
        <w:t>Wilpshire</w:t>
      </w:r>
      <w:r>
        <w:t xml:space="preserve"> Parish Council is:</w:t>
      </w:r>
    </w:p>
    <w:p w14:paraId="40DE55A3" w14:textId="77777777" w:rsidR="0013769A" w:rsidRDefault="0013769A" w:rsidP="00BB224A">
      <w:pPr>
        <w:spacing w:line="240" w:lineRule="auto"/>
      </w:pPr>
    </w:p>
    <w:p w14:paraId="2C881326" w14:textId="77777777" w:rsidR="00400008" w:rsidRPr="0013769A" w:rsidRDefault="00D91F4B" w:rsidP="0013769A">
      <w:pPr>
        <w:spacing w:line="240" w:lineRule="auto"/>
      </w:pPr>
      <w:r>
        <w:t>PKF Littlejohn, LLP</w:t>
      </w:r>
      <w:r w:rsidR="0013769A">
        <w:t xml:space="preserve">   15 Westferry Circus, London </w:t>
      </w:r>
    </w:p>
    <w:p w14:paraId="7B5376D6" w14:textId="77777777" w:rsidR="00132F87" w:rsidRPr="0013769A" w:rsidRDefault="00132F87" w:rsidP="0013769A">
      <w:pPr>
        <w:textAlignment w:val="baseline"/>
        <w:divId w:val="709039813"/>
        <w:rPr>
          <w:rFonts w:ascii="Open Sans" w:eastAsia="Times New Roman" w:hAnsi="Open Sans" w:cs="Open Sans"/>
          <w:sz w:val="20"/>
          <w:szCs w:val="20"/>
        </w:rPr>
      </w:pPr>
    </w:p>
    <w:p w14:paraId="4C02EE5F" w14:textId="77777777" w:rsidR="00F07955" w:rsidRDefault="00F07955"/>
    <w:sectPr w:rsidR="00F07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43A3" w14:textId="77777777" w:rsidR="00297E49" w:rsidRDefault="00297E49" w:rsidP="00F07955">
      <w:pPr>
        <w:spacing w:after="0" w:line="240" w:lineRule="auto"/>
      </w:pPr>
      <w:r>
        <w:separator/>
      </w:r>
    </w:p>
  </w:endnote>
  <w:endnote w:type="continuationSeparator" w:id="0">
    <w:p w14:paraId="01827A42" w14:textId="77777777" w:rsidR="00297E49" w:rsidRDefault="00297E49" w:rsidP="00F0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A55E" w14:textId="77777777" w:rsidR="00297E49" w:rsidRDefault="00297E49" w:rsidP="00F07955">
      <w:pPr>
        <w:spacing w:after="0" w:line="240" w:lineRule="auto"/>
      </w:pPr>
      <w:r>
        <w:separator/>
      </w:r>
    </w:p>
  </w:footnote>
  <w:footnote w:type="continuationSeparator" w:id="0">
    <w:p w14:paraId="1B72F31F" w14:textId="77777777" w:rsidR="00297E49" w:rsidRDefault="00297E49" w:rsidP="00F07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C7"/>
    <w:rsid w:val="00132F87"/>
    <w:rsid w:val="0013769A"/>
    <w:rsid w:val="00297E49"/>
    <w:rsid w:val="003B6137"/>
    <w:rsid w:val="00400008"/>
    <w:rsid w:val="0041725F"/>
    <w:rsid w:val="00424327"/>
    <w:rsid w:val="00483D8B"/>
    <w:rsid w:val="0049655A"/>
    <w:rsid w:val="004B422F"/>
    <w:rsid w:val="005D7A87"/>
    <w:rsid w:val="007907C7"/>
    <w:rsid w:val="00912767"/>
    <w:rsid w:val="00954A4E"/>
    <w:rsid w:val="00B9249F"/>
    <w:rsid w:val="00B96769"/>
    <w:rsid w:val="00BB224A"/>
    <w:rsid w:val="00C8524D"/>
    <w:rsid w:val="00D91F4B"/>
    <w:rsid w:val="00E3061C"/>
    <w:rsid w:val="00E77AC4"/>
    <w:rsid w:val="00EF6700"/>
    <w:rsid w:val="00F0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C0CE"/>
  <w15:chartTrackingRefBased/>
  <w15:docId w15:val="{A37C0CC3-FACD-408D-8772-0EBD365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7C7"/>
    <w:rPr>
      <w:color w:val="0563C1" w:themeColor="hyperlink"/>
      <w:u w:val="single"/>
    </w:rPr>
  </w:style>
  <w:style w:type="paragraph" w:styleId="Header">
    <w:name w:val="header"/>
    <w:basedOn w:val="Normal"/>
    <w:link w:val="HeaderChar"/>
    <w:uiPriority w:val="99"/>
    <w:unhideWhenUsed/>
    <w:rsid w:val="00F07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955"/>
  </w:style>
  <w:style w:type="paragraph" w:styleId="Footer">
    <w:name w:val="footer"/>
    <w:basedOn w:val="Normal"/>
    <w:link w:val="FooterChar"/>
    <w:uiPriority w:val="99"/>
    <w:unhideWhenUsed/>
    <w:rsid w:val="00F07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955"/>
  </w:style>
  <w:style w:type="character" w:styleId="UnresolvedMention">
    <w:name w:val="Unresolved Mention"/>
    <w:basedOn w:val="DefaultParagraphFont"/>
    <w:uiPriority w:val="99"/>
    <w:semiHidden/>
    <w:unhideWhenUsed/>
    <w:rsid w:val="003B6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163">
      <w:bodyDiv w:val="1"/>
      <w:marLeft w:val="0"/>
      <w:marRight w:val="0"/>
      <w:marTop w:val="0"/>
      <w:marBottom w:val="0"/>
      <w:divBdr>
        <w:top w:val="none" w:sz="0" w:space="0" w:color="auto"/>
        <w:left w:val="none" w:sz="0" w:space="0" w:color="auto"/>
        <w:bottom w:val="none" w:sz="0" w:space="0" w:color="auto"/>
        <w:right w:val="none" w:sz="0" w:space="0" w:color="auto"/>
      </w:divBdr>
      <w:divsChild>
        <w:div w:id="468472277">
          <w:marLeft w:val="0"/>
          <w:marRight w:val="0"/>
          <w:marTop w:val="0"/>
          <w:marBottom w:val="0"/>
          <w:divBdr>
            <w:top w:val="none" w:sz="0" w:space="0" w:color="auto"/>
            <w:left w:val="none" w:sz="0" w:space="0" w:color="auto"/>
            <w:bottom w:val="none" w:sz="0" w:space="0" w:color="auto"/>
            <w:right w:val="none" w:sz="0" w:space="0" w:color="auto"/>
          </w:divBdr>
          <w:divsChild>
            <w:div w:id="238684922">
              <w:marLeft w:val="0"/>
              <w:marRight w:val="0"/>
              <w:marTop w:val="0"/>
              <w:marBottom w:val="0"/>
              <w:divBdr>
                <w:top w:val="none" w:sz="0" w:space="0" w:color="auto"/>
                <w:left w:val="none" w:sz="0" w:space="0" w:color="auto"/>
                <w:bottom w:val="none" w:sz="0" w:space="0" w:color="auto"/>
                <w:right w:val="none" w:sz="0" w:space="0" w:color="auto"/>
              </w:divBdr>
            </w:div>
            <w:div w:id="7090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pshireparishcouncil@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3</cp:revision>
  <cp:lastPrinted>2022-06-16T08:25:00Z</cp:lastPrinted>
  <dcterms:created xsi:type="dcterms:W3CDTF">2022-06-16T08:29:00Z</dcterms:created>
  <dcterms:modified xsi:type="dcterms:W3CDTF">2022-06-16T08:31:00Z</dcterms:modified>
</cp:coreProperties>
</file>