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F5" w:rsidRDefault="00507400">
      <w:r>
        <w:t>FINAL</w:t>
      </w:r>
      <w:r w:rsidR="004422BE">
        <w:t xml:space="preserve"> </w:t>
      </w:r>
      <w:r w:rsidR="004F3D30">
        <w:t>BUDGET 2021/</w:t>
      </w:r>
      <w:proofErr w:type="gramStart"/>
      <w:r w:rsidR="004F3D30">
        <w:t>2022</w:t>
      </w:r>
      <w:r w:rsidR="0014716F">
        <w:t xml:space="preserve">  Decision</w:t>
      </w:r>
      <w:proofErr w:type="gramEnd"/>
      <w:r w:rsidR="0014716F">
        <w:t xml:space="preserve">            </w:t>
      </w:r>
      <w:r w:rsidR="004F3D30">
        <w:t>VIRTUAL MEETING 17 MARCH 2021</w:t>
      </w:r>
      <w:r w:rsidR="0014716F">
        <w:t xml:space="preserve">                          </w:t>
      </w:r>
      <w:r>
        <w:t xml:space="preserve">                         </w:t>
      </w:r>
    </w:p>
    <w:p w:rsidR="004F3D30" w:rsidRDefault="000D2A77">
      <w:r>
        <w:t>TO DISCUSS FINAL BUDGET</w:t>
      </w:r>
      <w:r w:rsidR="00A169CC">
        <w:t xml:space="preserve">  </w:t>
      </w:r>
    </w:p>
    <w:p w:rsidR="00682547" w:rsidRDefault="00A169CC">
      <w:r>
        <w:t>PRECEPT £18717</w:t>
      </w:r>
      <w:r w:rsidR="004F3D30">
        <w:t xml:space="preserve">    2021/2022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8"/>
        <w:gridCol w:w="1177"/>
      </w:tblGrid>
      <w:tr w:rsidR="00682547" w:rsidTr="00B327B7">
        <w:tc>
          <w:tcPr>
            <w:tcW w:w="3728" w:type="dxa"/>
          </w:tcPr>
          <w:p w:rsidR="00682547" w:rsidRDefault="00682547">
            <w:r>
              <w:t>BUDGET HEADING</w:t>
            </w:r>
          </w:p>
        </w:tc>
        <w:tc>
          <w:tcPr>
            <w:tcW w:w="1177" w:type="dxa"/>
          </w:tcPr>
          <w:p w:rsidR="00682547" w:rsidRDefault="00682547">
            <w:r>
              <w:t>AMOUNT</w:t>
            </w:r>
          </w:p>
        </w:tc>
      </w:tr>
      <w:tr w:rsidR="00682547" w:rsidTr="00B327B7">
        <w:tc>
          <w:tcPr>
            <w:tcW w:w="3728" w:type="dxa"/>
          </w:tcPr>
          <w:p w:rsidR="00682547" w:rsidRDefault="00682547"/>
          <w:p w:rsidR="00682547" w:rsidRDefault="000D15FB">
            <w:r>
              <w:t xml:space="preserve">CLERK </w:t>
            </w:r>
            <w:r w:rsidR="000D2A77">
              <w:t xml:space="preserve"> (5% ADDED)</w:t>
            </w:r>
            <w:r w:rsidR="0094507B">
              <w:t xml:space="preserve"> –no rise claimed 2020/2021</w:t>
            </w:r>
          </w:p>
        </w:tc>
        <w:tc>
          <w:tcPr>
            <w:tcW w:w="1177" w:type="dxa"/>
          </w:tcPr>
          <w:p w:rsidR="00682547" w:rsidRDefault="00682547"/>
          <w:p w:rsidR="00682547" w:rsidRDefault="00A65E4A" w:rsidP="00682547">
            <w:pPr>
              <w:jc w:val="right"/>
            </w:pPr>
            <w:r>
              <w:t>5850</w:t>
            </w:r>
            <w:r w:rsidR="00682547">
              <w:t>.00</w:t>
            </w:r>
          </w:p>
        </w:tc>
      </w:tr>
      <w:tr w:rsidR="00682547" w:rsidTr="00B327B7">
        <w:tc>
          <w:tcPr>
            <w:tcW w:w="3728" w:type="dxa"/>
          </w:tcPr>
          <w:p w:rsidR="00682547" w:rsidRDefault="00682547">
            <w:r>
              <w:t>LENGTHSMAN</w:t>
            </w:r>
            <w:r w:rsidR="000D2A77">
              <w:t xml:space="preserve"> (5% ADDED)</w:t>
            </w:r>
          </w:p>
        </w:tc>
        <w:tc>
          <w:tcPr>
            <w:tcW w:w="1177" w:type="dxa"/>
          </w:tcPr>
          <w:p w:rsidR="00682547" w:rsidRDefault="00A65E4A" w:rsidP="00682547">
            <w:pPr>
              <w:jc w:val="right"/>
            </w:pPr>
            <w:r>
              <w:t>63</w:t>
            </w:r>
            <w:r w:rsidR="00682547">
              <w:t>00.00</w:t>
            </w:r>
          </w:p>
        </w:tc>
      </w:tr>
      <w:tr w:rsidR="00682547" w:rsidTr="00B327B7">
        <w:tc>
          <w:tcPr>
            <w:tcW w:w="3728" w:type="dxa"/>
          </w:tcPr>
          <w:p w:rsidR="00682547" w:rsidRDefault="00DA2C80">
            <w:r>
              <w:t>-</w:t>
            </w:r>
            <w:r w:rsidR="00682547">
              <w:t>PATHS</w:t>
            </w:r>
          </w:p>
        </w:tc>
        <w:tc>
          <w:tcPr>
            <w:tcW w:w="1177" w:type="dxa"/>
          </w:tcPr>
          <w:p w:rsidR="00682547" w:rsidRDefault="00927E39" w:rsidP="004422BE">
            <w:pPr>
              <w:jc w:val="right"/>
            </w:pPr>
            <w:r>
              <w:t>10</w:t>
            </w:r>
            <w:r w:rsidR="004422BE">
              <w:t>00.00</w:t>
            </w:r>
          </w:p>
        </w:tc>
      </w:tr>
      <w:tr w:rsidR="00682547" w:rsidTr="00B327B7">
        <w:tc>
          <w:tcPr>
            <w:tcW w:w="3728" w:type="dxa"/>
          </w:tcPr>
          <w:p w:rsidR="00682547" w:rsidRDefault="00682547">
            <w:r>
              <w:t>PLAY AREA – GRASS CUTTING £750.00</w:t>
            </w:r>
          </w:p>
        </w:tc>
        <w:tc>
          <w:tcPr>
            <w:tcW w:w="1177" w:type="dxa"/>
          </w:tcPr>
          <w:p w:rsidR="00682547" w:rsidRDefault="00DA2C80" w:rsidP="004422BE">
            <w:pPr>
              <w:jc w:val="right"/>
            </w:pPr>
            <w:r>
              <w:t>1500</w:t>
            </w:r>
            <w:r w:rsidR="004422BE">
              <w:t>.00</w:t>
            </w:r>
          </w:p>
        </w:tc>
      </w:tr>
      <w:tr w:rsidR="00682547" w:rsidTr="00B327B7">
        <w:tc>
          <w:tcPr>
            <w:tcW w:w="3728" w:type="dxa"/>
          </w:tcPr>
          <w:p w:rsidR="00682547" w:rsidRDefault="00682547">
            <w:r>
              <w:t>INSURANCE BNIB</w:t>
            </w:r>
          </w:p>
        </w:tc>
        <w:tc>
          <w:tcPr>
            <w:tcW w:w="1177" w:type="dxa"/>
          </w:tcPr>
          <w:p w:rsidR="00682547" w:rsidRDefault="0094507B" w:rsidP="00682547">
            <w:pPr>
              <w:jc w:val="right"/>
            </w:pPr>
            <w:r>
              <w:t>700</w:t>
            </w:r>
            <w:r w:rsidR="00DF00DD">
              <w:t>.00</w:t>
            </w:r>
          </w:p>
        </w:tc>
      </w:tr>
      <w:tr w:rsidR="00682547" w:rsidTr="00B327B7">
        <w:tc>
          <w:tcPr>
            <w:tcW w:w="3728" w:type="dxa"/>
          </w:tcPr>
          <w:p w:rsidR="00682547" w:rsidRDefault="00682547">
            <w:r>
              <w:t>LALC</w:t>
            </w:r>
          </w:p>
        </w:tc>
        <w:tc>
          <w:tcPr>
            <w:tcW w:w="1177" w:type="dxa"/>
          </w:tcPr>
          <w:p w:rsidR="00682547" w:rsidRDefault="000D15FB" w:rsidP="00682547">
            <w:pPr>
              <w:jc w:val="right"/>
            </w:pPr>
            <w:r>
              <w:t>573.00</w:t>
            </w:r>
          </w:p>
        </w:tc>
      </w:tr>
      <w:tr w:rsidR="00682547" w:rsidTr="00B327B7">
        <w:tc>
          <w:tcPr>
            <w:tcW w:w="3728" w:type="dxa"/>
          </w:tcPr>
          <w:p w:rsidR="00682547" w:rsidRDefault="00682547">
            <w:r>
              <w:t>DONATIONS</w:t>
            </w:r>
          </w:p>
        </w:tc>
        <w:tc>
          <w:tcPr>
            <w:tcW w:w="1177" w:type="dxa"/>
          </w:tcPr>
          <w:p w:rsidR="00682547" w:rsidRDefault="000E44ED" w:rsidP="00682547">
            <w:pPr>
              <w:jc w:val="right"/>
            </w:pPr>
            <w:r>
              <w:t>650</w:t>
            </w:r>
            <w:r w:rsidR="00682547">
              <w:t>.00</w:t>
            </w:r>
          </w:p>
        </w:tc>
      </w:tr>
      <w:tr w:rsidR="00682547" w:rsidTr="00B327B7">
        <w:tc>
          <w:tcPr>
            <w:tcW w:w="3728" w:type="dxa"/>
          </w:tcPr>
          <w:p w:rsidR="00682547" w:rsidRDefault="00682547">
            <w:r>
              <w:t>ALLIANZ FRAGMENTATION POLICY</w:t>
            </w:r>
          </w:p>
        </w:tc>
        <w:tc>
          <w:tcPr>
            <w:tcW w:w="1177" w:type="dxa"/>
          </w:tcPr>
          <w:p w:rsidR="00682547" w:rsidRDefault="0094507B" w:rsidP="00682547">
            <w:pPr>
              <w:jc w:val="right"/>
            </w:pPr>
            <w:r>
              <w:t>1200</w:t>
            </w:r>
            <w:r w:rsidR="00682547">
              <w:t>.00</w:t>
            </w:r>
          </w:p>
        </w:tc>
      </w:tr>
      <w:tr w:rsidR="00682547" w:rsidTr="00B327B7">
        <w:tc>
          <w:tcPr>
            <w:tcW w:w="3728" w:type="dxa"/>
          </w:tcPr>
          <w:p w:rsidR="00682547" w:rsidRDefault="000D15FB">
            <w:r>
              <w:t>CHRISTMAS TREE SCHEME</w:t>
            </w:r>
          </w:p>
        </w:tc>
        <w:tc>
          <w:tcPr>
            <w:tcW w:w="1177" w:type="dxa"/>
          </w:tcPr>
          <w:p w:rsidR="00682547" w:rsidRDefault="000D15FB" w:rsidP="000D15FB">
            <w:r>
              <w:t xml:space="preserve">      </w:t>
            </w:r>
            <w:r w:rsidR="00927E39">
              <w:t>2</w:t>
            </w:r>
            <w:r>
              <w:t>00.00</w:t>
            </w:r>
          </w:p>
        </w:tc>
      </w:tr>
      <w:tr w:rsidR="00682547" w:rsidTr="00B327B7">
        <w:tc>
          <w:tcPr>
            <w:tcW w:w="3728" w:type="dxa"/>
          </w:tcPr>
          <w:p w:rsidR="00682547" w:rsidRDefault="00DA2C80">
            <w:r>
              <w:t>MISC</w:t>
            </w:r>
          </w:p>
        </w:tc>
        <w:tc>
          <w:tcPr>
            <w:tcW w:w="1177" w:type="dxa"/>
          </w:tcPr>
          <w:p w:rsidR="00682547" w:rsidRDefault="00A169CC" w:rsidP="00DA2C80">
            <w:pPr>
              <w:jc w:val="right"/>
            </w:pPr>
            <w:r>
              <w:t>244.00</w:t>
            </w:r>
          </w:p>
        </w:tc>
      </w:tr>
      <w:tr w:rsidR="00682547" w:rsidTr="00B327B7">
        <w:tc>
          <w:tcPr>
            <w:tcW w:w="3728" w:type="dxa"/>
          </w:tcPr>
          <w:p w:rsidR="00682547" w:rsidRDefault="0094507B">
            <w:r>
              <w:t>TRAINING</w:t>
            </w:r>
          </w:p>
        </w:tc>
        <w:tc>
          <w:tcPr>
            <w:tcW w:w="1177" w:type="dxa"/>
          </w:tcPr>
          <w:p w:rsidR="00682547" w:rsidRDefault="00A169CC" w:rsidP="0094507B">
            <w:pPr>
              <w:jc w:val="right"/>
            </w:pPr>
            <w:r>
              <w:t>150</w:t>
            </w:r>
            <w:r w:rsidR="0094507B">
              <w:t>.00</w:t>
            </w:r>
          </w:p>
        </w:tc>
      </w:tr>
      <w:tr w:rsidR="000E44ED" w:rsidTr="00B327B7">
        <w:tc>
          <w:tcPr>
            <w:tcW w:w="3728" w:type="dxa"/>
          </w:tcPr>
          <w:p w:rsidR="000E44ED" w:rsidRDefault="000E44ED">
            <w:r>
              <w:t>RENT MEETING ROOM</w:t>
            </w:r>
          </w:p>
        </w:tc>
        <w:tc>
          <w:tcPr>
            <w:tcW w:w="1177" w:type="dxa"/>
          </w:tcPr>
          <w:p w:rsidR="000E44ED" w:rsidRDefault="000E44ED" w:rsidP="0094507B">
            <w:pPr>
              <w:jc w:val="right"/>
            </w:pPr>
            <w:r>
              <w:t>350.00</w:t>
            </w:r>
            <w:bookmarkStart w:id="0" w:name="_GoBack"/>
            <w:bookmarkEnd w:id="0"/>
          </w:p>
        </w:tc>
      </w:tr>
      <w:tr w:rsidR="00682547" w:rsidTr="00B327B7">
        <w:tc>
          <w:tcPr>
            <w:tcW w:w="3728" w:type="dxa"/>
          </w:tcPr>
          <w:p w:rsidR="00682547" w:rsidRDefault="004422BE" w:rsidP="004422BE">
            <w:pPr>
              <w:jc w:val="right"/>
            </w:pPr>
            <w:r>
              <w:t>TOTAL</w:t>
            </w:r>
          </w:p>
        </w:tc>
        <w:tc>
          <w:tcPr>
            <w:tcW w:w="1177" w:type="dxa"/>
          </w:tcPr>
          <w:p w:rsidR="00682547" w:rsidRDefault="004F3D30" w:rsidP="004422BE">
            <w:pPr>
              <w:jc w:val="right"/>
            </w:pPr>
            <w:r>
              <w:t>18717.00</w:t>
            </w:r>
          </w:p>
        </w:tc>
      </w:tr>
      <w:tr w:rsidR="00682547" w:rsidTr="00B327B7">
        <w:tc>
          <w:tcPr>
            <w:tcW w:w="3728" w:type="dxa"/>
          </w:tcPr>
          <w:p w:rsidR="00682547" w:rsidRDefault="00DA2C80">
            <w:r>
              <w:t>DRPA – we will get 25% back re concurrent function grant if the scheme is running.</w:t>
            </w:r>
          </w:p>
        </w:tc>
        <w:tc>
          <w:tcPr>
            <w:tcW w:w="1177" w:type="dxa"/>
          </w:tcPr>
          <w:p w:rsidR="00682547" w:rsidRDefault="00682547"/>
        </w:tc>
      </w:tr>
      <w:tr w:rsidR="00682547" w:rsidTr="00B327B7">
        <w:tc>
          <w:tcPr>
            <w:tcW w:w="3728" w:type="dxa"/>
          </w:tcPr>
          <w:p w:rsidR="00682547" w:rsidRDefault="00682547"/>
        </w:tc>
        <w:tc>
          <w:tcPr>
            <w:tcW w:w="1177" w:type="dxa"/>
          </w:tcPr>
          <w:p w:rsidR="00682547" w:rsidRDefault="00682547"/>
        </w:tc>
      </w:tr>
      <w:tr w:rsidR="00682547" w:rsidTr="00B327B7">
        <w:tc>
          <w:tcPr>
            <w:tcW w:w="3728" w:type="dxa"/>
          </w:tcPr>
          <w:p w:rsidR="00682547" w:rsidRDefault="00682547"/>
        </w:tc>
        <w:tc>
          <w:tcPr>
            <w:tcW w:w="1177" w:type="dxa"/>
          </w:tcPr>
          <w:p w:rsidR="00682547" w:rsidRDefault="00682547"/>
        </w:tc>
      </w:tr>
      <w:tr w:rsidR="00682547" w:rsidTr="00B327B7">
        <w:tc>
          <w:tcPr>
            <w:tcW w:w="3728" w:type="dxa"/>
          </w:tcPr>
          <w:p w:rsidR="00682547" w:rsidRDefault="00682547"/>
        </w:tc>
        <w:tc>
          <w:tcPr>
            <w:tcW w:w="1177" w:type="dxa"/>
          </w:tcPr>
          <w:p w:rsidR="00682547" w:rsidRDefault="00682547"/>
        </w:tc>
      </w:tr>
      <w:tr w:rsidR="00682547" w:rsidTr="00B327B7">
        <w:tc>
          <w:tcPr>
            <w:tcW w:w="3728" w:type="dxa"/>
          </w:tcPr>
          <w:p w:rsidR="00682547" w:rsidRDefault="00682547"/>
        </w:tc>
        <w:tc>
          <w:tcPr>
            <w:tcW w:w="1177" w:type="dxa"/>
          </w:tcPr>
          <w:p w:rsidR="00682547" w:rsidRDefault="00682547"/>
        </w:tc>
      </w:tr>
      <w:tr w:rsidR="00682547" w:rsidTr="00B327B7">
        <w:tc>
          <w:tcPr>
            <w:tcW w:w="3728" w:type="dxa"/>
          </w:tcPr>
          <w:p w:rsidR="00682547" w:rsidRDefault="00682547"/>
        </w:tc>
        <w:tc>
          <w:tcPr>
            <w:tcW w:w="1177" w:type="dxa"/>
          </w:tcPr>
          <w:p w:rsidR="00682547" w:rsidRDefault="00682547"/>
        </w:tc>
      </w:tr>
      <w:tr w:rsidR="00682547" w:rsidTr="00B327B7">
        <w:tc>
          <w:tcPr>
            <w:tcW w:w="3728" w:type="dxa"/>
          </w:tcPr>
          <w:p w:rsidR="00682547" w:rsidRDefault="00682547"/>
        </w:tc>
        <w:tc>
          <w:tcPr>
            <w:tcW w:w="1177" w:type="dxa"/>
          </w:tcPr>
          <w:p w:rsidR="00682547" w:rsidRDefault="00682547"/>
        </w:tc>
      </w:tr>
    </w:tbl>
    <w:p w:rsidR="0029360C" w:rsidRDefault="0029360C"/>
    <w:sectPr w:rsidR="00293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47"/>
    <w:rsid w:val="00047DF5"/>
    <w:rsid w:val="000D15FB"/>
    <w:rsid w:val="000D2A77"/>
    <w:rsid w:val="000E44ED"/>
    <w:rsid w:val="0014716F"/>
    <w:rsid w:val="0029360C"/>
    <w:rsid w:val="00396E9B"/>
    <w:rsid w:val="004422BE"/>
    <w:rsid w:val="0046782D"/>
    <w:rsid w:val="004F3D30"/>
    <w:rsid w:val="00507400"/>
    <w:rsid w:val="0063190A"/>
    <w:rsid w:val="00682547"/>
    <w:rsid w:val="00927E39"/>
    <w:rsid w:val="0094507B"/>
    <w:rsid w:val="00A169CC"/>
    <w:rsid w:val="00A65E4A"/>
    <w:rsid w:val="00B2585B"/>
    <w:rsid w:val="00B327B7"/>
    <w:rsid w:val="00B6551E"/>
    <w:rsid w:val="00BC3CB8"/>
    <w:rsid w:val="00C0442A"/>
    <w:rsid w:val="00DA2C80"/>
    <w:rsid w:val="00D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E6F21-9F84-4854-B642-C1027A6C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</cp:lastModifiedBy>
  <cp:revision>1</cp:revision>
  <dcterms:created xsi:type="dcterms:W3CDTF">2021-02-21T15:39:00Z</dcterms:created>
  <dcterms:modified xsi:type="dcterms:W3CDTF">2021-04-14T12:49:00Z</dcterms:modified>
</cp:coreProperties>
</file>