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E967B4" w:rsidRDefault="00BB3F28">
      <w:pPr>
        <w:rPr>
          <w:rFonts w:ascii="Arial" w:hAnsi="Arial" w:cs="Arial"/>
          <w:sz w:val="22"/>
          <w:szCs w:val="22"/>
        </w:rPr>
      </w:pPr>
      <w:r>
        <w:rPr>
          <w:rFonts w:ascii="Arial" w:hAnsi="Arial" w:cs="Arial"/>
          <w:sz w:val="22"/>
          <w:szCs w:val="22"/>
        </w:rPr>
        <w:t>Proceedings at a meeting held on 17 August 2016.</w:t>
      </w:r>
    </w:p>
    <w:p w:rsidR="00BB3F28" w:rsidRDefault="00BB3F28">
      <w:pPr>
        <w:rPr>
          <w:rFonts w:ascii="Arial" w:hAnsi="Arial" w:cs="Arial"/>
          <w:sz w:val="22"/>
          <w:szCs w:val="22"/>
        </w:rPr>
      </w:pPr>
    </w:p>
    <w:p w:rsidR="00BB3F28" w:rsidRPr="0019425B" w:rsidRDefault="00BB3F28">
      <w:pPr>
        <w:rPr>
          <w:rFonts w:ascii="Arial" w:hAnsi="Arial" w:cs="Arial"/>
          <w:sz w:val="22"/>
          <w:szCs w:val="22"/>
        </w:rPr>
      </w:pPr>
      <w:r>
        <w:rPr>
          <w:rFonts w:ascii="Arial" w:hAnsi="Arial" w:cs="Arial"/>
          <w:sz w:val="22"/>
          <w:szCs w:val="22"/>
        </w:rPr>
        <w:t xml:space="preserve">Present:  Cllrs C Ward [Chairman], P Bradshaw [Vice chairman], D </w:t>
      </w:r>
      <w:proofErr w:type="spellStart"/>
      <w:r>
        <w:rPr>
          <w:rFonts w:ascii="Arial" w:hAnsi="Arial" w:cs="Arial"/>
          <w:sz w:val="22"/>
          <w:szCs w:val="22"/>
        </w:rPr>
        <w:t>Briffett</w:t>
      </w:r>
      <w:proofErr w:type="spellEnd"/>
      <w:r>
        <w:rPr>
          <w:rFonts w:ascii="Arial" w:hAnsi="Arial" w:cs="Arial"/>
          <w:sz w:val="22"/>
          <w:szCs w:val="22"/>
        </w:rPr>
        <w:t xml:space="preserve">, J </w:t>
      </w:r>
      <w:proofErr w:type="spellStart"/>
      <w:r>
        <w:rPr>
          <w:rFonts w:ascii="Arial" w:hAnsi="Arial" w:cs="Arial"/>
          <w:sz w:val="22"/>
          <w:szCs w:val="22"/>
        </w:rPr>
        <w:t>Bremner</w:t>
      </w:r>
      <w:proofErr w:type="spellEnd"/>
      <w:r>
        <w:rPr>
          <w:rFonts w:ascii="Arial" w:hAnsi="Arial" w:cs="Arial"/>
          <w:sz w:val="22"/>
          <w:szCs w:val="22"/>
        </w:rPr>
        <w:t>, Julie Foote, James Foote, A Lund</w:t>
      </w:r>
    </w:p>
    <w:p w:rsidR="000C1755" w:rsidRPr="0019425B" w:rsidRDefault="000C1755">
      <w:pPr>
        <w:rPr>
          <w:rFonts w:ascii="Arial" w:hAnsi="Arial" w:cs="Arial"/>
          <w:sz w:val="22"/>
          <w:szCs w:val="22"/>
        </w:rPr>
      </w:pPr>
    </w:p>
    <w:tbl>
      <w:tblPr>
        <w:tblW w:w="0" w:type="auto"/>
        <w:tblLook w:val="04A0" w:firstRow="1" w:lastRow="0" w:firstColumn="1" w:lastColumn="0" w:noHBand="0" w:noVBand="1"/>
      </w:tblPr>
      <w:tblGrid>
        <w:gridCol w:w="1091"/>
        <w:gridCol w:w="6411"/>
        <w:gridCol w:w="1354"/>
      </w:tblGrid>
      <w:tr w:rsidR="007F7278" w:rsidRPr="007F7278" w:rsidTr="007F7278">
        <w:tc>
          <w:tcPr>
            <w:tcW w:w="1101" w:type="dxa"/>
            <w:tcBorders>
              <w:right w:val="single" w:sz="4" w:space="0" w:color="auto"/>
            </w:tcBorders>
            <w:shd w:val="clear" w:color="auto" w:fill="auto"/>
          </w:tcPr>
          <w:p w:rsidR="002B419F" w:rsidRPr="007F7278" w:rsidRDefault="002B419F">
            <w:pPr>
              <w:rPr>
                <w:rFonts w:ascii="Arial" w:hAnsi="Arial" w:cs="Arial"/>
                <w:sz w:val="22"/>
                <w:szCs w:val="22"/>
              </w:rPr>
            </w:pPr>
            <w:r w:rsidRPr="007F7278">
              <w:rPr>
                <w:rFonts w:ascii="Arial" w:hAnsi="Arial" w:cs="Arial"/>
                <w:sz w:val="22"/>
                <w:szCs w:val="22"/>
              </w:rPr>
              <w:t>Min No</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2B419F" w:rsidRPr="007F7278" w:rsidRDefault="002B419F">
            <w:pPr>
              <w:rPr>
                <w:rFonts w:ascii="Arial" w:hAnsi="Arial" w:cs="Arial"/>
                <w:sz w:val="22"/>
                <w:szCs w:val="22"/>
              </w:rPr>
            </w:pPr>
          </w:p>
        </w:tc>
        <w:tc>
          <w:tcPr>
            <w:tcW w:w="1235" w:type="dxa"/>
            <w:tcBorders>
              <w:left w:val="single" w:sz="4" w:space="0" w:color="auto"/>
            </w:tcBorders>
            <w:shd w:val="clear" w:color="auto" w:fill="auto"/>
          </w:tcPr>
          <w:p w:rsidR="002B419F" w:rsidRPr="007F7278" w:rsidRDefault="002B419F">
            <w:pPr>
              <w:rPr>
                <w:rFonts w:ascii="Arial" w:hAnsi="Arial" w:cs="Arial"/>
                <w:sz w:val="22"/>
                <w:szCs w:val="22"/>
              </w:rPr>
            </w:pPr>
            <w:r w:rsidRPr="007F7278">
              <w:rPr>
                <w:rFonts w:ascii="Arial" w:hAnsi="Arial" w:cs="Arial"/>
                <w:sz w:val="22"/>
                <w:szCs w:val="22"/>
              </w:rPr>
              <w:t>Action</w:t>
            </w:r>
          </w:p>
        </w:tc>
      </w:tr>
      <w:tr w:rsidR="007F7278" w:rsidRPr="007F7278" w:rsidTr="007F7278">
        <w:tc>
          <w:tcPr>
            <w:tcW w:w="1101" w:type="dxa"/>
            <w:shd w:val="clear" w:color="auto" w:fill="auto"/>
          </w:tcPr>
          <w:p w:rsidR="002B419F" w:rsidRPr="007F7278" w:rsidRDefault="002B419F">
            <w:pPr>
              <w:rPr>
                <w:rFonts w:ascii="Arial" w:hAnsi="Arial" w:cs="Arial"/>
                <w:sz w:val="22"/>
                <w:szCs w:val="22"/>
              </w:rPr>
            </w:pPr>
            <w:r w:rsidRPr="007F7278">
              <w:rPr>
                <w:rFonts w:ascii="Arial" w:hAnsi="Arial" w:cs="Arial"/>
                <w:sz w:val="22"/>
                <w:szCs w:val="22"/>
              </w:rPr>
              <w:t>4404</w:t>
            </w:r>
          </w:p>
        </w:tc>
        <w:tc>
          <w:tcPr>
            <w:tcW w:w="6520" w:type="dxa"/>
            <w:tcBorders>
              <w:top w:val="single" w:sz="4" w:space="0" w:color="auto"/>
            </w:tcBorders>
            <w:shd w:val="clear" w:color="auto" w:fill="auto"/>
          </w:tcPr>
          <w:p w:rsidR="002B419F" w:rsidRPr="007F7278" w:rsidRDefault="002B419F">
            <w:pPr>
              <w:rPr>
                <w:rFonts w:ascii="Arial" w:hAnsi="Arial" w:cs="Arial"/>
                <w:sz w:val="22"/>
                <w:szCs w:val="22"/>
              </w:rPr>
            </w:pPr>
            <w:r w:rsidRPr="007F7278">
              <w:rPr>
                <w:rFonts w:ascii="Arial" w:hAnsi="Arial" w:cs="Arial"/>
                <w:sz w:val="22"/>
                <w:szCs w:val="22"/>
              </w:rPr>
              <w:t>Apologies for Absence</w:t>
            </w:r>
          </w:p>
          <w:p w:rsidR="006C0299" w:rsidRPr="007F7278" w:rsidRDefault="006C0299" w:rsidP="006C0299">
            <w:pPr>
              <w:rPr>
                <w:rFonts w:ascii="Arial" w:hAnsi="Arial" w:cs="Arial"/>
                <w:sz w:val="22"/>
                <w:szCs w:val="22"/>
              </w:rPr>
            </w:pPr>
          </w:p>
          <w:p w:rsidR="002B419F" w:rsidRPr="007F7278" w:rsidRDefault="002B419F" w:rsidP="006C0299">
            <w:pPr>
              <w:rPr>
                <w:rFonts w:ascii="Arial" w:hAnsi="Arial" w:cs="Arial"/>
                <w:sz w:val="22"/>
                <w:szCs w:val="22"/>
              </w:rPr>
            </w:pPr>
            <w:r w:rsidRPr="007F7278">
              <w:rPr>
                <w:rFonts w:ascii="Arial" w:hAnsi="Arial" w:cs="Arial"/>
                <w:sz w:val="22"/>
                <w:szCs w:val="22"/>
              </w:rPr>
              <w:t xml:space="preserve">Apologies for Absence were received from Cllr A Gaffney, S </w:t>
            </w:r>
            <w:proofErr w:type="spellStart"/>
            <w:r w:rsidRPr="007F7278">
              <w:rPr>
                <w:rFonts w:ascii="Arial" w:hAnsi="Arial" w:cs="Arial"/>
                <w:sz w:val="22"/>
                <w:szCs w:val="22"/>
              </w:rPr>
              <w:t>Hirst</w:t>
            </w:r>
            <w:proofErr w:type="spellEnd"/>
            <w:r w:rsidRPr="007F7278">
              <w:rPr>
                <w:rFonts w:ascii="Arial" w:hAnsi="Arial" w:cs="Arial"/>
                <w:sz w:val="22"/>
                <w:szCs w:val="22"/>
              </w:rPr>
              <w:t>, S Bibby</w:t>
            </w:r>
          </w:p>
          <w:p w:rsidR="002B419F" w:rsidRPr="007F7278" w:rsidRDefault="002B419F">
            <w:pPr>
              <w:rPr>
                <w:rFonts w:ascii="Arial" w:hAnsi="Arial" w:cs="Arial"/>
                <w:sz w:val="22"/>
                <w:szCs w:val="22"/>
              </w:rPr>
            </w:pPr>
          </w:p>
        </w:tc>
        <w:tc>
          <w:tcPr>
            <w:tcW w:w="1235" w:type="dxa"/>
            <w:shd w:val="clear" w:color="auto" w:fill="auto"/>
          </w:tcPr>
          <w:p w:rsidR="002B419F" w:rsidRPr="007F7278" w:rsidRDefault="002B419F">
            <w:pPr>
              <w:rPr>
                <w:rFonts w:ascii="Arial" w:hAnsi="Arial" w:cs="Arial"/>
                <w:sz w:val="22"/>
                <w:szCs w:val="22"/>
              </w:rPr>
            </w:pPr>
          </w:p>
        </w:tc>
      </w:tr>
      <w:tr w:rsidR="007F7278" w:rsidRPr="007F7278" w:rsidTr="007F7278">
        <w:tc>
          <w:tcPr>
            <w:tcW w:w="1101" w:type="dxa"/>
            <w:shd w:val="clear" w:color="auto" w:fill="auto"/>
          </w:tcPr>
          <w:p w:rsidR="002B419F" w:rsidRPr="007F7278" w:rsidRDefault="009431B1">
            <w:pPr>
              <w:rPr>
                <w:rFonts w:ascii="Arial" w:hAnsi="Arial" w:cs="Arial"/>
                <w:sz w:val="22"/>
                <w:szCs w:val="22"/>
              </w:rPr>
            </w:pPr>
            <w:r w:rsidRPr="007F7278">
              <w:rPr>
                <w:rFonts w:ascii="Arial" w:hAnsi="Arial" w:cs="Arial"/>
                <w:sz w:val="22"/>
                <w:szCs w:val="22"/>
              </w:rPr>
              <w:t>4405</w:t>
            </w:r>
          </w:p>
        </w:tc>
        <w:tc>
          <w:tcPr>
            <w:tcW w:w="6520" w:type="dxa"/>
            <w:shd w:val="clear" w:color="auto" w:fill="auto"/>
          </w:tcPr>
          <w:p w:rsidR="009431B1" w:rsidRPr="007F7278" w:rsidRDefault="009431B1" w:rsidP="009431B1">
            <w:pPr>
              <w:rPr>
                <w:rFonts w:ascii="Arial" w:hAnsi="Arial" w:cs="Arial"/>
                <w:sz w:val="22"/>
                <w:szCs w:val="22"/>
              </w:rPr>
            </w:pPr>
            <w:r w:rsidRPr="007F7278">
              <w:rPr>
                <w:rFonts w:ascii="Arial" w:hAnsi="Arial" w:cs="Arial"/>
                <w:sz w:val="22"/>
                <w:szCs w:val="22"/>
              </w:rPr>
              <w:t>Approval of the minutes of the meeting held on 29 June 2016</w:t>
            </w:r>
          </w:p>
          <w:p w:rsidR="009431B1" w:rsidRPr="007F7278" w:rsidRDefault="009431B1" w:rsidP="009431B1">
            <w:pPr>
              <w:rPr>
                <w:rFonts w:ascii="Arial" w:hAnsi="Arial" w:cs="Arial"/>
                <w:sz w:val="22"/>
                <w:szCs w:val="22"/>
              </w:rPr>
            </w:pPr>
          </w:p>
          <w:p w:rsidR="009431B1" w:rsidRPr="007F7278" w:rsidRDefault="009431B1" w:rsidP="009431B1">
            <w:pPr>
              <w:rPr>
                <w:rFonts w:ascii="Arial" w:hAnsi="Arial" w:cs="Arial"/>
                <w:sz w:val="22"/>
                <w:szCs w:val="22"/>
              </w:rPr>
            </w:pPr>
            <w:r w:rsidRPr="007F7278">
              <w:rPr>
                <w:rFonts w:ascii="Arial" w:hAnsi="Arial" w:cs="Arial"/>
                <w:sz w:val="22"/>
                <w:szCs w:val="22"/>
              </w:rPr>
              <w:t>The minutes were approved as a true record.</w:t>
            </w:r>
          </w:p>
          <w:p w:rsidR="002B419F" w:rsidRPr="007F7278" w:rsidRDefault="002B419F">
            <w:pPr>
              <w:rPr>
                <w:rFonts w:ascii="Arial" w:hAnsi="Arial" w:cs="Arial"/>
                <w:sz w:val="22"/>
                <w:szCs w:val="22"/>
              </w:rPr>
            </w:pPr>
          </w:p>
        </w:tc>
        <w:tc>
          <w:tcPr>
            <w:tcW w:w="1235" w:type="dxa"/>
            <w:shd w:val="clear" w:color="auto" w:fill="auto"/>
          </w:tcPr>
          <w:p w:rsidR="002B419F" w:rsidRPr="007F7278" w:rsidRDefault="002B419F">
            <w:pPr>
              <w:rPr>
                <w:rFonts w:ascii="Arial" w:hAnsi="Arial" w:cs="Arial"/>
                <w:sz w:val="22"/>
                <w:szCs w:val="22"/>
              </w:rPr>
            </w:pPr>
          </w:p>
        </w:tc>
      </w:tr>
      <w:tr w:rsidR="007F7278" w:rsidRPr="007F7278" w:rsidTr="007F7278">
        <w:tc>
          <w:tcPr>
            <w:tcW w:w="1101" w:type="dxa"/>
            <w:shd w:val="clear" w:color="auto" w:fill="auto"/>
          </w:tcPr>
          <w:p w:rsidR="002B419F" w:rsidRPr="007F7278" w:rsidRDefault="009431B1">
            <w:pPr>
              <w:rPr>
                <w:rFonts w:ascii="Arial" w:hAnsi="Arial" w:cs="Arial"/>
                <w:sz w:val="22"/>
                <w:szCs w:val="22"/>
              </w:rPr>
            </w:pPr>
            <w:r w:rsidRPr="007F7278">
              <w:rPr>
                <w:rFonts w:ascii="Arial" w:hAnsi="Arial" w:cs="Arial"/>
                <w:sz w:val="22"/>
                <w:szCs w:val="22"/>
              </w:rPr>
              <w:t>4406</w:t>
            </w:r>
          </w:p>
        </w:tc>
        <w:tc>
          <w:tcPr>
            <w:tcW w:w="6520" w:type="dxa"/>
            <w:shd w:val="clear" w:color="auto" w:fill="auto"/>
          </w:tcPr>
          <w:p w:rsidR="00536746" w:rsidRPr="007F7278" w:rsidRDefault="00536746" w:rsidP="00536746">
            <w:pPr>
              <w:rPr>
                <w:rFonts w:ascii="Arial" w:hAnsi="Arial" w:cs="Arial"/>
                <w:sz w:val="22"/>
                <w:szCs w:val="22"/>
              </w:rPr>
            </w:pPr>
            <w:r w:rsidRPr="007F7278">
              <w:rPr>
                <w:rFonts w:ascii="Arial" w:hAnsi="Arial" w:cs="Arial"/>
                <w:sz w:val="22"/>
                <w:szCs w:val="22"/>
              </w:rPr>
              <w:t>Matters arising from the minutes</w:t>
            </w:r>
          </w:p>
          <w:p w:rsidR="00536746" w:rsidRPr="007F7278" w:rsidRDefault="00536746" w:rsidP="009431B1">
            <w:pPr>
              <w:rPr>
                <w:rFonts w:ascii="Arial" w:hAnsi="Arial" w:cs="Arial"/>
                <w:sz w:val="22"/>
                <w:szCs w:val="22"/>
              </w:rPr>
            </w:pPr>
          </w:p>
          <w:p w:rsidR="00536746" w:rsidRPr="007F7278" w:rsidRDefault="00536746" w:rsidP="009431B1">
            <w:pPr>
              <w:rPr>
                <w:rFonts w:ascii="Arial" w:hAnsi="Arial" w:cs="Arial"/>
                <w:sz w:val="22"/>
                <w:szCs w:val="22"/>
              </w:rPr>
            </w:pPr>
          </w:p>
          <w:p w:rsidR="009431B1" w:rsidRPr="007F7278" w:rsidRDefault="009431B1" w:rsidP="009431B1">
            <w:pPr>
              <w:rPr>
                <w:rFonts w:ascii="Arial" w:hAnsi="Arial" w:cs="Arial"/>
                <w:sz w:val="22"/>
                <w:szCs w:val="22"/>
              </w:rPr>
            </w:pPr>
            <w:r w:rsidRPr="007F7278">
              <w:rPr>
                <w:rFonts w:ascii="Arial" w:hAnsi="Arial" w:cs="Arial"/>
                <w:sz w:val="22"/>
                <w:szCs w:val="22"/>
              </w:rPr>
              <w:t>Min 4389 clarification that only part of footpath to be extinguished</w:t>
            </w:r>
          </w:p>
          <w:p w:rsidR="00536746" w:rsidRPr="007F7278" w:rsidRDefault="00536746" w:rsidP="009431B1">
            <w:pPr>
              <w:rPr>
                <w:rFonts w:ascii="Arial" w:hAnsi="Arial" w:cs="Arial"/>
                <w:sz w:val="22"/>
                <w:szCs w:val="22"/>
              </w:rPr>
            </w:pPr>
          </w:p>
          <w:p w:rsidR="00536746" w:rsidRPr="007F7278" w:rsidRDefault="00536746" w:rsidP="00536746">
            <w:pPr>
              <w:rPr>
                <w:rFonts w:ascii="Arial" w:hAnsi="Arial" w:cs="Arial"/>
                <w:sz w:val="22"/>
                <w:szCs w:val="22"/>
              </w:rPr>
            </w:pPr>
            <w:r w:rsidRPr="007F7278">
              <w:rPr>
                <w:rFonts w:ascii="Arial" w:hAnsi="Arial" w:cs="Arial"/>
                <w:sz w:val="22"/>
                <w:szCs w:val="22"/>
              </w:rPr>
              <w:t>Min 4401 – 30 Durham Road letter sent as agreed re responsibility for fence, trimming back of bushes and laurel</w:t>
            </w:r>
          </w:p>
          <w:p w:rsidR="00536746" w:rsidRPr="007F7278" w:rsidRDefault="00536746" w:rsidP="00536746">
            <w:pPr>
              <w:rPr>
                <w:rFonts w:ascii="Arial" w:hAnsi="Arial" w:cs="Arial"/>
                <w:sz w:val="22"/>
                <w:szCs w:val="22"/>
              </w:rPr>
            </w:pPr>
          </w:p>
          <w:p w:rsidR="00536746" w:rsidRPr="007F7278" w:rsidRDefault="00536746" w:rsidP="00536746">
            <w:pPr>
              <w:rPr>
                <w:rFonts w:ascii="Arial" w:hAnsi="Arial" w:cs="Arial"/>
                <w:sz w:val="22"/>
                <w:szCs w:val="22"/>
              </w:rPr>
            </w:pPr>
            <w:r w:rsidRPr="007F7278">
              <w:rPr>
                <w:rFonts w:ascii="Arial" w:hAnsi="Arial" w:cs="Arial"/>
                <w:sz w:val="22"/>
                <w:szCs w:val="22"/>
              </w:rPr>
              <w:t xml:space="preserve">Min 4402 -  stile cleaning/footpath foliage clearance  – </w:t>
            </w:r>
            <w:proofErr w:type="spellStart"/>
            <w:r w:rsidRPr="007F7278">
              <w:rPr>
                <w:rFonts w:ascii="Arial" w:hAnsi="Arial" w:cs="Arial"/>
                <w:sz w:val="22"/>
                <w:szCs w:val="22"/>
              </w:rPr>
              <w:t>cllrs</w:t>
            </w:r>
            <w:proofErr w:type="spellEnd"/>
            <w:r w:rsidRPr="007F7278">
              <w:rPr>
                <w:rFonts w:ascii="Arial" w:hAnsi="Arial" w:cs="Arial"/>
                <w:sz w:val="22"/>
                <w:szCs w:val="22"/>
              </w:rPr>
              <w:t xml:space="preserve"> Ward/Gaffney are to liaise with </w:t>
            </w:r>
            <w:proofErr w:type="spellStart"/>
            <w:r w:rsidRPr="007F7278">
              <w:rPr>
                <w:rFonts w:ascii="Arial" w:hAnsi="Arial" w:cs="Arial"/>
                <w:sz w:val="22"/>
                <w:szCs w:val="22"/>
              </w:rPr>
              <w:t>lengthsman</w:t>
            </w:r>
            <w:proofErr w:type="spellEnd"/>
            <w:r w:rsidRPr="007F7278">
              <w:rPr>
                <w:rFonts w:ascii="Arial" w:hAnsi="Arial" w:cs="Arial"/>
                <w:sz w:val="22"/>
                <w:szCs w:val="22"/>
              </w:rPr>
              <w:t xml:space="preserve"> ([</w:t>
            </w:r>
            <w:proofErr w:type="spellStart"/>
            <w:r w:rsidRPr="007F7278">
              <w:rPr>
                <w:rFonts w:ascii="Arial" w:hAnsi="Arial" w:cs="Arial"/>
                <w:sz w:val="22"/>
                <w:szCs w:val="22"/>
              </w:rPr>
              <w:t>ust</w:t>
            </w:r>
            <w:proofErr w:type="spellEnd"/>
            <w:r w:rsidRPr="007F7278">
              <w:rPr>
                <w:rFonts w:ascii="Arial" w:hAnsi="Arial" w:cs="Arial"/>
                <w:sz w:val="22"/>
                <w:szCs w:val="22"/>
              </w:rPr>
              <w:t xml:space="preserve"> returned from holiday] in the early Autumn – agreed to pay out of £250 given by LCC for footpath maintenance</w:t>
            </w:r>
          </w:p>
          <w:p w:rsidR="00536746" w:rsidRPr="007F7278" w:rsidRDefault="00536746" w:rsidP="00536746">
            <w:pPr>
              <w:rPr>
                <w:rFonts w:ascii="Arial" w:hAnsi="Arial" w:cs="Arial"/>
                <w:sz w:val="22"/>
                <w:szCs w:val="22"/>
              </w:rPr>
            </w:pPr>
          </w:p>
          <w:p w:rsidR="00536746" w:rsidRPr="007F7278" w:rsidRDefault="00536746" w:rsidP="00536746">
            <w:pPr>
              <w:rPr>
                <w:rFonts w:ascii="Arial" w:hAnsi="Arial" w:cs="Arial"/>
                <w:sz w:val="22"/>
                <w:szCs w:val="22"/>
              </w:rPr>
            </w:pPr>
            <w:r w:rsidRPr="007F7278">
              <w:rPr>
                <w:rFonts w:ascii="Arial" w:hAnsi="Arial" w:cs="Arial"/>
                <w:sz w:val="22"/>
                <w:szCs w:val="22"/>
              </w:rPr>
              <w:t xml:space="preserve">Min 4385 – plants to share cost – </w:t>
            </w:r>
            <w:proofErr w:type="spellStart"/>
            <w:r w:rsidRPr="007F7278">
              <w:rPr>
                <w:rFonts w:ascii="Arial" w:hAnsi="Arial" w:cs="Arial"/>
                <w:sz w:val="22"/>
                <w:szCs w:val="22"/>
              </w:rPr>
              <w:t>Ramsgreave</w:t>
            </w:r>
            <w:proofErr w:type="spellEnd"/>
            <w:r w:rsidRPr="007F7278">
              <w:rPr>
                <w:rFonts w:ascii="Arial" w:hAnsi="Arial" w:cs="Arial"/>
                <w:sz w:val="22"/>
                <w:szCs w:val="22"/>
              </w:rPr>
              <w:t xml:space="preserve"> Clerk will put it on the next agenda amount of £45.43  Up to end March 2016</w:t>
            </w:r>
          </w:p>
          <w:p w:rsidR="00536746" w:rsidRPr="007F7278" w:rsidRDefault="00536746" w:rsidP="00536746">
            <w:pPr>
              <w:rPr>
                <w:rFonts w:ascii="Arial" w:hAnsi="Arial" w:cs="Arial"/>
                <w:sz w:val="22"/>
                <w:szCs w:val="22"/>
              </w:rPr>
            </w:pPr>
          </w:p>
          <w:p w:rsidR="00536746" w:rsidRPr="007F7278" w:rsidRDefault="00536746" w:rsidP="00536746">
            <w:pPr>
              <w:rPr>
                <w:rFonts w:ascii="Arial" w:hAnsi="Arial" w:cs="Arial"/>
                <w:sz w:val="22"/>
                <w:szCs w:val="22"/>
              </w:rPr>
            </w:pPr>
            <w:r w:rsidRPr="007F7278">
              <w:rPr>
                <w:rFonts w:ascii="Arial" w:hAnsi="Arial" w:cs="Arial"/>
                <w:sz w:val="22"/>
                <w:szCs w:val="22"/>
              </w:rPr>
              <w:t>Min 4388 – Yates will inspect Play Area</w:t>
            </w:r>
            <w:proofErr w:type="gramStart"/>
            <w:r w:rsidRPr="007F7278">
              <w:rPr>
                <w:rFonts w:ascii="Arial" w:hAnsi="Arial" w:cs="Arial"/>
                <w:sz w:val="22"/>
                <w:szCs w:val="22"/>
              </w:rPr>
              <w:t>,  RVBC</w:t>
            </w:r>
            <w:proofErr w:type="gramEnd"/>
            <w:r w:rsidRPr="007F7278">
              <w:rPr>
                <w:rFonts w:ascii="Arial" w:hAnsi="Arial" w:cs="Arial"/>
                <w:sz w:val="22"/>
                <w:szCs w:val="22"/>
              </w:rPr>
              <w:t xml:space="preserve"> contacted re buffer zone at DRPA and Alan Boyer will pass this on to the staff who cut the grass at the area.  Cllr </w:t>
            </w:r>
            <w:proofErr w:type="spellStart"/>
            <w:r w:rsidRPr="007F7278">
              <w:rPr>
                <w:rFonts w:ascii="Arial" w:hAnsi="Arial" w:cs="Arial"/>
                <w:sz w:val="22"/>
                <w:szCs w:val="22"/>
              </w:rPr>
              <w:t>Bremner</w:t>
            </w:r>
            <w:proofErr w:type="spellEnd"/>
            <w:r w:rsidRPr="007F7278">
              <w:rPr>
                <w:rFonts w:ascii="Arial" w:hAnsi="Arial" w:cs="Arial"/>
                <w:sz w:val="22"/>
                <w:szCs w:val="22"/>
              </w:rPr>
              <w:t xml:space="preserve"> also commented that the gate </w:t>
            </w:r>
            <w:proofErr w:type="spellStart"/>
            <w:r w:rsidRPr="007F7278">
              <w:rPr>
                <w:rFonts w:ascii="Arial" w:hAnsi="Arial" w:cs="Arial"/>
                <w:sz w:val="22"/>
                <w:szCs w:val="22"/>
              </w:rPr>
              <w:t>inbetween</w:t>
            </w:r>
            <w:proofErr w:type="spellEnd"/>
            <w:r w:rsidRPr="007F7278">
              <w:rPr>
                <w:rFonts w:ascii="Arial" w:hAnsi="Arial" w:cs="Arial"/>
                <w:sz w:val="22"/>
                <w:szCs w:val="22"/>
              </w:rPr>
              <w:t xml:space="preserve"> the play area and field area wouldn’t close and needed to be dug out underneath.  Fence posts 4 were needed as markers for the area of long grass left on the field</w:t>
            </w:r>
          </w:p>
          <w:p w:rsidR="00536746" w:rsidRPr="007F7278" w:rsidRDefault="00536746" w:rsidP="007F7278">
            <w:pPr>
              <w:ind w:left="1080"/>
              <w:rPr>
                <w:rFonts w:ascii="Arial" w:hAnsi="Arial" w:cs="Arial"/>
                <w:sz w:val="22"/>
                <w:szCs w:val="22"/>
              </w:rPr>
            </w:pPr>
          </w:p>
          <w:p w:rsidR="002B419F" w:rsidRPr="007F7278" w:rsidRDefault="002B419F">
            <w:pPr>
              <w:rPr>
                <w:rFonts w:ascii="Arial" w:hAnsi="Arial" w:cs="Arial"/>
                <w:sz w:val="22"/>
                <w:szCs w:val="22"/>
              </w:rPr>
            </w:pPr>
          </w:p>
        </w:tc>
        <w:tc>
          <w:tcPr>
            <w:tcW w:w="1235" w:type="dxa"/>
            <w:shd w:val="clear" w:color="auto" w:fill="auto"/>
          </w:tcPr>
          <w:p w:rsidR="002B419F" w:rsidRPr="007F7278" w:rsidRDefault="002B419F">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p>
          <w:p w:rsidR="00536746" w:rsidRPr="007F7278" w:rsidRDefault="00536746">
            <w:pPr>
              <w:rPr>
                <w:rFonts w:ascii="Arial" w:hAnsi="Arial" w:cs="Arial"/>
                <w:sz w:val="22"/>
                <w:szCs w:val="22"/>
              </w:rPr>
            </w:pPr>
            <w:r w:rsidRPr="007F7278">
              <w:rPr>
                <w:rFonts w:ascii="Arial" w:hAnsi="Arial" w:cs="Arial"/>
                <w:sz w:val="22"/>
                <w:szCs w:val="22"/>
              </w:rPr>
              <w:t xml:space="preserve">Clerk to ask </w:t>
            </w:r>
            <w:proofErr w:type="spellStart"/>
            <w:r w:rsidRPr="007F7278">
              <w:rPr>
                <w:rFonts w:ascii="Arial" w:hAnsi="Arial" w:cs="Arial"/>
                <w:sz w:val="22"/>
                <w:szCs w:val="22"/>
              </w:rPr>
              <w:t>lengthsman</w:t>
            </w:r>
            <w:proofErr w:type="spellEnd"/>
          </w:p>
          <w:p w:rsidR="00536746" w:rsidRPr="007F7278" w:rsidRDefault="00536746">
            <w:pPr>
              <w:rPr>
                <w:rFonts w:ascii="Arial" w:hAnsi="Arial" w:cs="Arial"/>
                <w:sz w:val="22"/>
                <w:szCs w:val="22"/>
              </w:rPr>
            </w:pPr>
            <w:r w:rsidRPr="007F7278">
              <w:rPr>
                <w:rFonts w:ascii="Arial" w:hAnsi="Arial" w:cs="Arial"/>
                <w:sz w:val="22"/>
                <w:szCs w:val="22"/>
              </w:rPr>
              <w:t xml:space="preserve">Clerk to ask </w:t>
            </w:r>
            <w:proofErr w:type="spellStart"/>
            <w:r w:rsidRPr="007F7278">
              <w:rPr>
                <w:rFonts w:ascii="Arial" w:hAnsi="Arial" w:cs="Arial"/>
                <w:sz w:val="22"/>
                <w:szCs w:val="22"/>
              </w:rPr>
              <w:t>lengthsman</w:t>
            </w:r>
            <w:proofErr w:type="spellEnd"/>
          </w:p>
        </w:tc>
      </w:tr>
      <w:tr w:rsidR="007F7278" w:rsidRPr="007F7278" w:rsidTr="007F7278">
        <w:tc>
          <w:tcPr>
            <w:tcW w:w="1101" w:type="dxa"/>
            <w:shd w:val="clear" w:color="auto" w:fill="auto"/>
          </w:tcPr>
          <w:p w:rsidR="002B419F" w:rsidRPr="007F7278" w:rsidRDefault="009314E2">
            <w:pPr>
              <w:rPr>
                <w:rFonts w:ascii="Arial" w:hAnsi="Arial" w:cs="Arial"/>
                <w:sz w:val="22"/>
                <w:szCs w:val="22"/>
              </w:rPr>
            </w:pPr>
            <w:r w:rsidRPr="007F7278">
              <w:rPr>
                <w:rFonts w:ascii="Arial" w:hAnsi="Arial" w:cs="Arial"/>
                <w:sz w:val="22"/>
                <w:szCs w:val="22"/>
              </w:rPr>
              <w:lastRenderedPageBreak/>
              <w:t>4407</w:t>
            </w:r>
          </w:p>
        </w:tc>
        <w:tc>
          <w:tcPr>
            <w:tcW w:w="6520" w:type="dxa"/>
            <w:shd w:val="clear" w:color="auto" w:fill="auto"/>
          </w:tcPr>
          <w:p w:rsidR="009314E2" w:rsidRPr="007F7278" w:rsidRDefault="009314E2" w:rsidP="009314E2">
            <w:pPr>
              <w:rPr>
                <w:rFonts w:ascii="Arial" w:hAnsi="Arial" w:cs="Arial"/>
                <w:sz w:val="22"/>
                <w:szCs w:val="22"/>
              </w:rPr>
            </w:pPr>
            <w:r w:rsidRPr="007F7278">
              <w:rPr>
                <w:rFonts w:ascii="Arial" w:hAnsi="Arial" w:cs="Arial"/>
                <w:sz w:val="22"/>
                <w:szCs w:val="22"/>
              </w:rPr>
              <w:t>Accounts for approval</w:t>
            </w:r>
          </w:p>
          <w:p w:rsidR="009314E2" w:rsidRPr="007F7278" w:rsidRDefault="009314E2" w:rsidP="007F7278">
            <w:pPr>
              <w:ind w:left="1080"/>
              <w:rPr>
                <w:rFonts w:ascii="Arial" w:hAnsi="Arial" w:cs="Arial"/>
                <w:sz w:val="22"/>
                <w:szCs w:val="22"/>
              </w:rPr>
            </w:pPr>
          </w:p>
          <w:p w:rsidR="009314E2" w:rsidRPr="007F7278" w:rsidRDefault="009314E2" w:rsidP="009314E2">
            <w:pPr>
              <w:rPr>
                <w:rFonts w:ascii="Arial" w:hAnsi="Arial" w:cs="Arial"/>
                <w:sz w:val="22"/>
                <w:szCs w:val="22"/>
              </w:rPr>
            </w:pPr>
            <w:r w:rsidRPr="007F7278">
              <w:rPr>
                <w:rFonts w:ascii="Arial" w:hAnsi="Arial" w:cs="Arial"/>
                <w:sz w:val="22"/>
                <w:szCs w:val="22"/>
              </w:rPr>
              <w:t>L Lund July Salary £443.23 – tax 88.64 = 354.59</w:t>
            </w:r>
          </w:p>
          <w:p w:rsidR="009314E2" w:rsidRPr="007F7278" w:rsidRDefault="009314E2" w:rsidP="009314E2">
            <w:pPr>
              <w:rPr>
                <w:rFonts w:ascii="Arial" w:hAnsi="Arial" w:cs="Arial"/>
                <w:sz w:val="22"/>
                <w:szCs w:val="22"/>
              </w:rPr>
            </w:pPr>
            <w:r w:rsidRPr="007F7278">
              <w:rPr>
                <w:rFonts w:ascii="Arial" w:hAnsi="Arial" w:cs="Arial"/>
                <w:sz w:val="22"/>
                <w:szCs w:val="22"/>
              </w:rPr>
              <w:t>L Lund August Salary £443.23 – tax £88.64 = £354.59</w:t>
            </w:r>
          </w:p>
          <w:p w:rsidR="009314E2" w:rsidRPr="007F7278" w:rsidRDefault="009314E2" w:rsidP="009314E2">
            <w:pPr>
              <w:rPr>
                <w:rFonts w:ascii="Arial" w:hAnsi="Arial" w:cs="Arial"/>
                <w:sz w:val="22"/>
                <w:szCs w:val="22"/>
              </w:rPr>
            </w:pPr>
            <w:r w:rsidRPr="007F7278">
              <w:rPr>
                <w:rFonts w:ascii="Arial" w:hAnsi="Arial" w:cs="Arial"/>
                <w:sz w:val="22"/>
                <w:szCs w:val="22"/>
              </w:rPr>
              <w:t>Chris Walton – invoice no C0002998   June visits - £388.96</w:t>
            </w:r>
          </w:p>
          <w:p w:rsidR="009314E2" w:rsidRPr="007F7278" w:rsidRDefault="009314E2" w:rsidP="009314E2">
            <w:pPr>
              <w:rPr>
                <w:rFonts w:ascii="Arial" w:hAnsi="Arial" w:cs="Arial"/>
                <w:sz w:val="22"/>
                <w:szCs w:val="22"/>
              </w:rPr>
            </w:pPr>
            <w:r w:rsidRPr="007F7278">
              <w:rPr>
                <w:rFonts w:ascii="Arial" w:hAnsi="Arial" w:cs="Arial"/>
                <w:sz w:val="22"/>
                <w:szCs w:val="22"/>
              </w:rPr>
              <w:t>LALC - £6. Underpayment of subs 16/17</w:t>
            </w:r>
          </w:p>
          <w:p w:rsidR="009314E2" w:rsidRPr="007F7278" w:rsidRDefault="009314E2" w:rsidP="009314E2">
            <w:pPr>
              <w:rPr>
                <w:rFonts w:ascii="Arial" w:hAnsi="Arial" w:cs="Arial"/>
                <w:sz w:val="22"/>
                <w:szCs w:val="22"/>
              </w:rPr>
            </w:pPr>
            <w:r w:rsidRPr="007F7278">
              <w:rPr>
                <w:rFonts w:ascii="Arial" w:hAnsi="Arial" w:cs="Arial"/>
                <w:sz w:val="22"/>
                <w:szCs w:val="22"/>
              </w:rPr>
              <w:t xml:space="preserve">RVBC – </w:t>
            </w:r>
            <w:proofErr w:type="spellStart"/>
            <w:r w:rsidRPr="007F7278">
              <w:rPr>
                <w:rFonts w:ascii="Arial" w:hAnsi="Arial" w:cs="Arial"/>
                <w:sz w:val="22"/>
                <w:szCs w:val="22"/>
              </w:rPr>
              <w:t>inv</w:t>
            </w:r>
            <w:proofErr w:type="spellEnd"/>
            <w:r w:rsidRPr="007F7278">
              <w:rPr>
                <w:rFonts w:ascii="Arial" w:hAnsi="Arial" w:cs="Arial"/>
                <w:sz w:val="22"/>
                <w:szCs w:val="22"/>
              </w:rPr>
              <w:t xml:space="preserve"> no sdebt86824  £230.00 printing of newsletter</w:t>
            </w:r>
          </w:p>
          <w:p w:rsidR="009314E2" w:rsidRPr="007F7278" w:rsidRDefault="009314E2" w:rsidP="009314E2">
            <w:pPr>
              <w:rPr>
                <w:rFonts w:ascii="Arial" w:hAnsi="Arial" w:cs="Arial"/>
                <w:sz w:val="22"/>
                <w:szCs w:val="22"/>
              </w:rPr>
            </w:pPr>
            <w:proofErr w:type="spellStart"/>
            <w:r w:rsidRPr="007F7278">
              <w:rPr>
                <w:rFonts w:ascii="Arial" w:hAnsi="Arial" w:cs="Arial"/>
                <w:sz w:val="22"/>
                <w:szCs w:val="22"/>
              </w:rPr>
              <w:t>WebDesign</w:t>
            </w:r>
            <w:proofErr w:type="spellEnd"/>
            <w:r w:rsidRPr="007F7278">
              <w:rPr>
                <w:rFonts w:ascii="Arial" w:hAnsi="Arial" w:cs="Arial"/>
                <w:sz w:val="22"/>
                <w:szCs w:val="22"/>
              </w:rPr>
              <w:t xml:space="preserve"> - £45.99 – annual web hosting and domain renewal</w:t>
            </w:r>
          </w:p>
          <w:p w:rsidR="009314E2" w:rsidRPr="007F7278" w:rsidRDefault="004E1FF0" w:rsidP="009314E2">
            <w:pPr>
              <w:rPr>
                <w:rFonts w:ascii="Arial" w:hAnsi="Arial" w:cs="Arial"/>
                <w:sz w:val="22"/>
                <w:szCs w:val="22"/>
              </w:rPr>
            </w:pPr>
            <w:r w:rsidRPr="007F7278">
              <w:rPr>
                <w:rFonts w:ascii="Arial" w:hAnsi="Arial" w:cs="Arial"/>
                <w:sz w:val="22"/>
                <w:szCs w:val="22"/>
              </w:rPr>
              <w:t>Chris Walton – invoice no C0003013 July £289.80</w:t>
            </w:r>
          </w:p>
          <w:p w:rsidR="004E1FF0" w:rsidRPr="007F7278" w:rsidRDefault="004E1FF0" w:rsidP="009314E2">
            <w:pPr>
              <w:rPr>
                <w:rFonts w:ascii="Arial" w:hAnsi="Arial" w:cs="Arial"/>
                <w:sz w:val="22"/>
                <w:szCs w:val="22"/>
              </w:rPr>
            </w:pPr>
            <w:r w:rsidRPr="007F7278">
              <w:rPr>
                <w:rFonts w:ascii="Arial" w:hAnsi="Arial" w:cs="Arial"/>
                <w:sz w:val="22"/>
                <w:szCs w:val="22"/>
              </w:rPr>
              <w:t>Samaritans pay for a day £80.00 [ agreed at May meeting]</w:t>
            </w:r>
          </w:p>
          <w:p w:rsidR="004E1FF0" w:rsidRPr="007F7278" w:rsidRDefault="004E1FF0" w:rsidP="009314E2">
            <w:pPr>
              <w:rPr>
                <w:rFonts w:ascii="Arial" w:hAnsi="Arial" w:cs="Arial"/>
                <w:sz w:val="22"/>
                <w:szCs w:val="22"/>
              </w:rPr>
            </w:pPr>
            <w:r w:rsidRPr="007F7278">
              <w:rPr>
                <w:rFonts w:ascii="Arial" w:hAnsi="Arial" w:cs="Arial"/>
                <w:sz w:val="22"/>
                <w:szCs w:val="22"/>
              </w:rPr>
              <w:t>HMRC £265.92 June/July/August</w:t>
            </w:r>
          </w:p>
          <w:p w:rsidR="004E1FF0" w:rsidRPr="007F7278" w:rsidRDefault="004E1FF0" w:rsidP="009314E2">
            <w:pPr>
              <w:rPr>
                <w:rFonts w:ascii="Arial" w:hAnsi="Arial" w:cs="Arial"/>
                <w:sz w:val="22"/>
                <w:szCs w:val="22"/>
              </w:rPr>
            </w:pPr>
            <w:r w:rsidRPr="007F7278">
              <w:rPr>
                <w:rFonts w:ascii="Arial" w:hAnsi="Arial" w:cs="Arial"/>
                <w:sz w:val="22"/>
                <w:szCs w:val="22"/>
              </w:rPr>
              <w:t>P Bradshaw £24.99 cable for computer</w:t>
            </w:r>
          </w:p>
          <w:p w:rsidR="002B419F" w:rsidRPr="007F7278" w:rsidRDefault="002B419F">
            <w:pPr>
              <w:rPr>
                <w:rFonts w:ascii="Arial" w:hAnsi="Arial" w:cs="Arial"/>
                <w:sz w:val="22"/>
                <w:szCs w:val="22"/>
              </w:rPr>
            </w:pPr>
          </w:p>
        </w:tc>
        <w:tc>
          <w:tcPr>
            <w:tcW w:w="1235" w:type="dxa"/>
            <w:shd w:val="clear" w:color="auto" w:fill="auto"/>
          </w:tcPr>
          <w:p w:rsidR="002B419F" w:rsidRPr="007F7278" w:rsidRDefault="002B419F">
            <w:pPr>
              <w:rPr>
                <w:rFonts w:ascii="Arial" w:hAnsi="Arial" w:cs="Arial"/>
                <w:sz w:val="22"/>
                <w:szCs w:val="22"/>
              </w:rPr>
            </w:pPr>
          </w:p>
        </w:tc>
      </w:tr>
      <w:tr w:rsidR="007F7278" w:rsidRPr="007F7278" w:rsidTr="007F7278">
        <w:tc>
          <w:tcPr>
            <w:tcW w:w="1101" w:type="dxa"/>
            <w:shd w:val="clear" w:color="auto" w:fill="auto"/>
          </w:tcPr>
          <w:p w:rsidR="002B419F" w:rsidRPr="007F7278" w:rsidRDefault="004E1FF0">
            <w:pPr>
              <w:rPr>
                <w:rFonts w:ascii="Arial" w:hAnsi="Arial" w:cs="Arial"/>
                <w:sz w:val="22"/>
                <w:szCs w:val="22"/>
              </w:rPr>
            </w:pPr>
            <w:r w:rsidRPr="007F7278">
              <w:rPr>
                <w:rFonts w:ascii="Arial" w:hAnsi="Arial" w:cs="Arial"/>
                <w:sz w:val="22"/>
                <w:szCs w:val="22"/>
              </w:rPr>
              <w:t>4408</w:t>
            </w:r>
          </w:p>
        </w:tc>
        <w:tc>
          <w:tcPr>
            <w:tcW w:w="6520" w:type="dxa"/>
            <w:shd w:val="clear" w:color="auto" w:fill="auto"/>
          </w:tcPr>
          <w:p w:rsidR="004E1FF0" w:rsidRPr="007F7278" w:rsidRDefault="004E1FF0" w:rsidP="004E1FF0">
            <w:pPr>
              <w:rPr>
                <w:rFonts w:ascii="Arial" w:hAnsi="Arial" w:cs="Arial"/>
                <w:sz w:val="22"/>
                <w:szCs w:val="22"/>
              </w:rPr>
            </w:pPr>
            <w:r w:rsidRPr="007F7278">
              <w:rPr>
                <w:rFonts w:ascii="Arial" w:hAnsi="Arial" w:cs="Arial"/>
                <w:sz w:val="22"/>
                <w:szCs w:val="22"/>
              </w:rPr>
              <w:t xml:space="preserve">Pension Regulator – Min 4387 – Pension regulator – Clerk had emailed Ribchester PC, </w:t>
            </w:r>
            <w:proofErr w:type="spellStart"/>
            <w:r w:rsidRPr="007F7278">
              <w:rPr>
                <w:rFonts w:ascii="Arial" w:hAnsi="Arial" w:cs="Arial"/>
                <w:sz w:val="22"/>
                <w:szCs w:val="22"/>
              </w:rPr>
              <w:t>Whalley</w:t>
            </w:r>
            <w:proofErr w:type="spellEnd"/>
            <w:r w:rsidRPr="007F7278">
              <w:rPr>
                <w:rFonts w:ascii="Arial" w:hAnsi="Arial" w:cs="Arial"/>
                <w:sz w:val="22"/>
                <w:szCs w:val="22"/>
              </w:rPr>
              <w:t xml:space="preserve"> PC, </w:t>
            </w:r>
            <w:proofErr w:type="spellStart"/>
            <w:r w:rsidRPr="007F7278">
              <w:rPr>
                <w:rFonts w:ascii="Arial" w:hAnsi="Arial" w:cs="Arial"/>
                <w:sz w:val="22"/>
                <w:szCs w:val="22"/>
              </w:rPr>
              <w:t>Ramsgreave</w:t>
            </w:r>
            <w:proofErr w:type="spellEnd"/>
            <w:r w:rsidRPr="007F7278">
              <w:rPr>
                <w:rFonts w:ascii="Arial" w:hAnsi="Arial" w:cs="Arial"/>
                <w:sz w:val="22"/>
                <w:szCs w:val="22"/>
              </w:rPr>
              <w:t xml:space="preserve">, Clayton le Dale – reply from Ribchester – have not chosen one – Clerk from </w:t>
            </w:r>
            <w:proofErr w:type="spellStart"/>
            <w:r w:rsidRPr="007F7278">
              <w:rPr>
                <w:rFonts w:ascii="Arial" w:hAnsi="Arial" w:cs="Arial"/>
                <w:sz w:val="22"/>
                <w:szCs w:val="22"/>
              </w:rPr>
              <w:t>Ramsgreave</w:t>
            </w:r>
            <w:proofErr w:type="spellEnd"/>
            <w:r w:rsidRPr="007F7278">
              <w:rPr>
                <w:rFonts w:ascii="Arial" w:hAnsi="Arial" w:cs="Arial"/>
                <w:sz w:val="22"/>
                <w:szCs w:val="22"/>
              </w:rPr>
              <w:t>/Clayton le Dale – have not chosen one.  A discussion took place and a comparison chart was shown to Councillors which had been provided by Julie Foote.  It was unanimous that Smart Pensions would be used and Cllr Julie Foote volunteered to set it up for the Parish Council.</w:t>
            </w:r>
          </w:p>
          <w:p w:rsidR="002B419F" w:rsidRPr="007F7278" w:rsidRDefault="002B419F">
            <w:pPr>
              <w:rPr>
                <w:rFonts w:ascii="Arial" w:hAnsi="Arial" w:cs="Arial"/>
                <w:sz w:val="22"/>
                <w:szCs w:val="22"/>
              </w:rPr>
            </w:pPr>
          </w:p>
        </w:tc>
        <w:tc>
          <w:tcPr>
            <w:tcW w:w="1235" w:type="dxa"/>
            <w:shd w:val="clear" w:color="auto" w:fill="auto"/>
          </w:tcPr>
          <w:p w:rsidR="002B419F" w:rsidRPr="007F7278" w:rsidRDefault="004E1FF0">
            <w:pPr>
              <w:rPr>
                <w:rFonts w:ascii="Arial" w:hAnsi="Arial" w:cs="Arial"/>
                <w:sz w:val="22"/>
                <w:szCs w:val="22"/>
              </w:rPr>
            </w:pPr>
            <w:r w:rsidRPr="007F7278">
              <w:rPr>
                <w:rFonts w:ascii="Arial" w:hAnsi="Arial" w:cs="Arial"/>
                <w:sz w:val="22"/>
                <w:szCs w:val="22"/>
              </w:rPr>
              <w:t>Clerk to liaise with Cllr Julie Foote</w:t>
            </w:r>
          </w:p>
        </w:tc>
      </w:tr>
      <w:tr w:rsidR="007F7278" w:rsidRPr="007F7278" w:rsidTr="007F7278">
        <w:tc>
          <w:tcPr>
            <w:tcW w:w="1101" w:type="dxa"/>
            <w:shd w:val="clear" w:color="auto" w:fill="auto"/>
          </w:tcPr>
          <w:p w:rsidR="002B419F" w:rsidRPr="007F7278" w:rsidRDefault="004E1FF0">
            <w:pPr>
              <w:rPr>
                <w:rFonts w:ascii="Arial" w:hAnsi="Arial" w:cs="Arial"/>
                <w:sz w:val="22"/>
                <w:szCs w:val="22"/>
              </w:rPr>
            </w:pPr>
            <w:r w:rsidRPr="007F7278">
              <w:rPr>
                <w:rFonts w:ascii="Arial" w:hAnsi="Arial" w:cs="Arial"/>
                <w:sz w:val="22"/>
                <w:szCs w:val="22"/>
              </w:rPr>
              <w:t>4409</w:t>
            </w:r>
          </w:p>
        </w:tc>
        <w:tc>
          <w:tcPr>
            <w:tcW w:w="6520" w:type="dxa"/>
            <w:shd w:val="clear" w:color="auto" w:fill="auto"/>
          </w:tcPr>
          <w:p w:rsidR="004E1FF0" w:rsidRPr="007F7278" w:rsidRDefault="0076021C" w:rsidP="004E1FF0">
            <w:pPr>
              <w:rPr>
                <w:rFonts w:ascii="Arial" w:hAnsi="Arial" w:cs="Arial"/>
                <w:sz w:val="22"/>
                <w:szCs w:val="22"/>
              </w:rPr>
            </w:pPr>
            <w:r w:rsidRPr="007F7278">
              <w:rPr>
                <w:rFonts w:ascii="Arial" w:hAnsi="Arial" w:cs="Arial"/>
                <w:sz w:val="22"/>
                <w:szCs w:val="22"/>
              </w:rPr>
              <w:t xml:space="preserve">Informal consultation proposals </w:t>
            </w:r>
            <w:proofErr w:type="gramStart"/>
            <w:r w:rsidRPr="007F7278">
              <w:rPr>
                <w:rFonts w:ascii="Arial" w:hAnsi="Arial" w:cs="Arial"/>
                <w:sz w:val="22"/>
                <w:szCs w:val="22"/>
              </w:rPr>
              <w:t xml:space="preserve">for </w:t>
            </w:r>
            <w:r w:rsidR="004E1FF0" w:rsidRPr="007F7278">
              <w:rPr>
                <w:rFonts w:ascii="Arial" w:hAnsi="Arial" w:cs="Arial"/>
                <w:sz w:val="22"/>
                <w:szCs w:val="22"/>
              </w:rPr>
              <w:t xml:space="preserve"> </w:t>
            </w:r>
            <w:proofErr w:type="spellStart"/>
            <w:r w:rsidR="004E1FF0" w:rsidRPr="007F7278">
              <w:rPr>
                <w:rFonts w:ascii="Arial" w:hAnsi="Arial" w:cs="Arial"/>
                <w:sz w:val="22"/>
                <w:szCs w:val="22"/>
              </w:rPr>
              <w:t>Whalley</w:t>
            </w:r>
            <w:proofErr w:type="spellEnd"/>
            <w:proofErr w:type="gramEnd"/>
            <w:r w:rsidR="004E1FF0" w:rsidRPr="007F7278">
              <w:rPr>
                <w:rFonts w:ascii="Arial" w:hAnsi="Arial" w:cs="Arial"/>
                <w:sz w:val="22"/>
                <w:szCs w:val="22"/>
              </w:rPr>
              <w:t xml:space="preserve"> Road – LCC had sent a late consultation to the Parish Council requesting their views on proposals which concerned </w:t>
            </w:r>
            <w:proofErr w:type="spellStart"/>
            <w:r w:rsidR="004E1FF0" w:rsidRPr="007F7278">
              <w:rPr>
                <w:rFonts w:ascii="Arial" w:hAnsi="Arial" w:cs="Arial"/>
                <w:sz w:val="22"/>
                <w:szCs w:val="22"/>
              </w:rPr>
              <w:t>Whalley</w:t>
            </w:r>
            <w:proofErr w:type="spellEnd"/>
            <w:r w:rsidR="004E1FF0" w:rsidRPr="007F7278">
              <w:rPr>
                <w:rFonts w:ascii="Arial" w:hAnsi="Arial" w:cs="Arial"/>
                <w:sz w:val="22"/>
                <w:szCs w:val="22"/>
              </w:rPr>
              <w:t xml:space="preserve"> Road.  The parish council asked the Clerk to send the follow</w:t>
            </w:r>
            <w:r w:rsidRPr="007F7278">
              <w:rPr>
                <w:rFonts w:ascii="Arial" w:hAnsi="Arial" w:cs="Arial"/>
                <w:sz w:val="22"/>
                <w:szCs w:val="22"/>
              </w:rPr>
              <w:t>ing response to LCC</w:t>
            </w:r>
            <w:r w:rsidR="004E1FF0" w:rsidRPr="007F7278">
              <w:rPr>
                <w:rFonts w:ascii="Arial" w:hAnsi="Arial" w:cs="Arial"/>
                <w:sz w:val="22"/>
                <w:szCs w:val="22"/>
              </w:rPr>
              <w:t>:</w:t>
            </w:r>
          </w:p>
          <w:p w:rsidR="0076021C" w:rsidRPr="007F7278" w:rsidRDefault="0076021C" w:rsidP="004E1FF0">
            <w:pPr>
              <w:rPr>
                <w:rFonts w:ascii="Arial" w:hAnsi="Arial" w:cs="Arial"/>
                <w:sz w:val="22"/>
                <w:szCs w:val="22"/>
              </w:rPr>
            </w:pPr>
          </w:p>
          <w:p w:rsidR="0076021C" w:rsidRPr="0076021C" w:rsidRDefault="0076021C" w:rsidP="007F7278">
            <w:pPr>
              <w:shd w:val="clear" w:color="auto" w:fill="FFFFFF"/>
              <w:rPr>
                <w:rFonts w:ascii="Arial" w:hAnsi="Arial" w:cs="Arial"/>
                <w:color w:val="222222"/>
                <w:sz w:val="22"/>
                <w:szCs w:val="22"/>
                <w:lang w:eastAsia="en-GB"/>
              </w:rPr>
            </w:pPr>
            <w:proofErr w:type="spellStart"/>
            <w:r w:rsidRPr="0076021C">
              <w:rPr>
                <w:rFonts w:ascii="Arial" w:hAnsi="Arial" w:cs="Arial"/>
                <w:color w:val="222222"/>
                <w:sz w:val="22"/>
                <w:szCs w:val="22"/>
                <w:lang w:eastAsia="en-GB"/>
              </w:rPr>
              <w:t>Wilpshire</w:t>
            </w:r>
            <w:proofErr w:type="spellEnd"/>
            <w:r w:rsidRPr="0076021C">
              <w:rPr>
                <w:rFonts w:ascii="Arial" w:hAnsi="Arial" w:cs="Arial"/>
                <w:color w:val="222222"/>
                <w:sz w:val="22"/>
                <w:szCs w:val="22"/>
                <w:lang w:eastAsia="en-GB"/>
              </w:rPr>
              <w:t xml:space="preserve"> Parish Council discussed the proposals at their meeting last night and would like you to take into account its view as follows:</w:t>
            </w:r>
          </w:p>
          <w:p w:rsidR="0076021C" w:rsidRPr="0076021C" w:rsidRDefault="0076021C" w:rsidP="007F7278">
            <w:pPr>
              <w:shd w:val="clear" w:color="auto" w:fill="FFFFFF"/>
              <w:rPr>
                <w:rFonts w:ascii="Arial" w:hAnsi="Arial" w:cs="Arial"/>
                <w:color w:val="222222"/>
                <w:sz w:val="22"/>
                <w:szCs w:val="22"/>
                <w:lang w:eastAsia="en-GB"/>
              </w:rPr>
            </w:pPr>
          </w:p>
          <w:p w:rsidR="0076021C" w:rsidRPr="0076021C" w:rsidRDefault="0076021C" w:rsidP="007F7278">
            <w:pPr>
              <w:shd w:val="clear" w:color="auto" w:fill="FFFFFF"/>
              <w:rPr>
                <w:rFonts w:ascii="Arial" w:hAnsi="Arial" w:cs="Arial"/>
                <w:color w:val="222222"/>
                <w:sz w:val="22"/>
                <w:szCs w:val="22"/>
                <w:lang w:eastAsia="en-GB"/>
              </w:rPr>
            </w:pPr>
            <w:proofErr w:type="spellStart"/>
            <w:r w:rsidRPr="0076021C">
              <w:rPr>
                <w:rFonts w:ascii="Arial" w:hAnsi="Arial" w:cs="Arial"/>
                <w:b/>
                <w:bCs/>
                <w:color w:val="222222"/>
                <w:sz w:val="22"/>
                <w:szCs w:val="22"/>
                <w:lang w:eastAsia="en-GB"/>
              </w:rPr>
              <w:t>Wilpshire</w:t>
            </w:r>
            <w:proofErr w:type="spellEnd"/>
            <w:r w:rsidRPr="0076021C">
              <w:rPr>
                <w:rFonts w:ascii="Arial" w:hAnsi="Arial" w:cs="Arial"/>
                <w:b/>
                <w:bCs/>
                <w:color w:val="222222"/>
                <w:sz w:val="22"/>
                <w:szCs w:val="22"/>
                <w:lang w:eastAsia="en-GB"/>
              </w:rPr>
              <w:t xml:space="preserve"> Parish Council strongly objects to this proposal and feel that </w:t>
            </w:r>
            <w:proofErr w:type="spellStart"/>
            <w:r w:rsidRPr="0076021C">
              <w:rPr>
                <w:rFonts w:ascii="Arial" w:hAnsi="Arial" w:cs="Arial"/>
                <w:b/>
                <w:bCs/>
                <w:color w:val="222222"/>
                <w:sz w:val="22"/>
                <w:szCs w:val="22"/>
                <w:lang w:eastAsia="en-GB"/>
              </w:rPr>
              <w:t>Whalley</w:t>
            </w:r>
            <w:proofErr w:type="spellEnd"/>
            <w:r w:rsidRPr="0076021C">
              <w:rPr>
                <w:rFonts w:ascii="Arial" w:hAnsi="Arial" w:cs="Arial"/>
                <w:b/>
                <w:bCs/>
                <w:color w:val="222222"/>
                <w:sz w:val="22"/>
                <w:szCs w:val="22"/>
                <w:lang w:eastAsia="en-GB"/>
              </w:rPr>
              <w:t xml:space="preserve"> Road would be better left as it is at the present time.  The proposed scheme would cause more problems and a detrimental effect upon the businesses in the area.</w:t>
            </w:r>
          </w:p>
          <w:p w:rsidR="0076021C" w:rsidRPr="0076021C" w:rsidRDefault="0076021C" w:rsidP="007F7278">
            <w:pPr>
              <w:shd w:val="clear" w:color="auto" w:fill="FFFFFF"/>
              <w:rPr>
                <w:rFonts w:ascii="Arial" w:hAnsi="Arial" w:cs="Arial"/>
                <w:color w:val="222222"/>
                <w:sz w:val="22"/>
                <w:szCs w:val="22"/>
                <w:lang w:eastAsia="en-GB"/>
              </w:rPr>
            </w:pPr>
          </w:p>
          <w:p w:rsidR="0076021C" w:rsidRPr="0076021C" w:rsidRDefault="0076021C" w:rsidP="007F7278">
            <w:pPr>
              <w:shd w:val="clear" w:color="auto" w:fill="FFFFFF"/>
              <w:rPr>
                <w:rFonts w:ascii="Arial" w:hAnsi="Arial" w:cs="Arial"/>
                <w:color w:val="222222"/>
                <w:sz w:val="22"/>
                <w:szCs w:val="22"/>
                <w:lang w:eastAsia="en-GB"/>
              </w:rPr>
            </w:pPr>
            <w:r w:rsidRPr="0076021C">
              <w:rPr>
                <w:rFonts w:ascii="Arial" w:hAnsi="Arial" w:cs="Arial"/>
                <w:color w:val="222222"/>
                <w:sz w:val="22"/>
                <w:szCs w:val="22"/>
                <w:lang w:eastAsia="en-GB"/>
              </w:rPr>
              <w:t>Please see further detail in respect of all the elements of the scheme below:</w:t>
            </w:r>
          </w:p>
          <w:p w:rsidR="0076021C" w:rsidRPr="0076021C" w:rsidRDefault="0076021C" w:rsidP="007F7278">
            <w:pPr>
              <w:shd w:val="clear" w:color="auto" w:fill="FFFFFF"/>
              <w:rPr>
                <w:rFonts w:ascii="Arial" w:hAnsi="Arial" w:cs="Arial"/>
                <w:color w:val="222222"/>
                <w:sz w:val="22"/>
                <w:szCs w:val="22"/>
                <w:lang w:eastAsia="en-GB"/>
              </w:rPr>
            </w:pPr>
          </w:p>
          <w:p w:rsidR="0076021C" w:rsidRPr="0076021C" w:rsidRDefault="0076021C" w:rsidP="007F7278">
            <w:pPr>
              <w:shd w:val="clear" w:color="auto" w:fill="FFFFFF"/>
              <w:rPr>
                <w:rFonts w:ascii="Arial" w:hAnsi="Arial" w:cs="Arial"/>
                <w:color w:val="222222"/>
                <w:sz w:val="22"/>
                <w:szCs w:val="22"/>
                <w:lang w:eastAsia="en-GB"/>
              </w:rPr>
            </w:pPr>
            <w:r w:rsidRPr="0076021C">
              <w:rPr>
                <w:rFonts w:ascii="Arial" w:hAnsi="Arial" w:cs="Arial"/>
                <w:color w:val="222222"/>
                <w:sz w:val="22"/>
                <w:szCs w:val="22"/>
                <w:lang w:eastAsia="en-GB"/>
              </w:rPr>
              <w:t xml:space="preserve">Ref number 1 marked on the plan - limited waiting :  It was felt by the Council that this measure would cause obstruction of the car park of the </w:t>
            </w:r>
            <w:proofErr w:type="spellStart"/>
            <w:r w:rsidRPr="0076021C">
              <w:rPr>
                <w:rFonts w:ascii="Arial" w:hAnsi="Arial" w:cs="Arial"/>
                <w:color w:val="222222"/>
                <w:sz w:val="22"/>
                <w:szCs w:val="22"/>
                <w:lang w:eastAsia="en-GB"/>
              </w:rPr>
              <w:t>Wilpshire</w:t>
            </w:r>
            <w:proofErr w:type="spellEnd"/>
            <w:r w:rsidRPr="0076021C">
              <w:rPr>
                <w:rFonts w:ascii="Arial" w:hAnsi="Arial" w:cs="Arial"/>
                <w:color w:val="222222"/>
                <w:sz w:val="22"/>
                <w:szCs w:val="22"/>
                <w:lang w:eastAsia="en-GB"/>
              </w:rPr>
              <w:t xml:space="preserve"> Hotel, public house, it would also obstruct the access to the forecourt off street parking for Right at Home [no 15], access to the back of the butchers. </w:t>
            </w:r>
          </w:p>
          <w:p w:rsidR="0076021C" w:rsidRPr="0076021C" w:rsidRDefault="0076021C" w:rsidP="007F7278">
            <w:pPr>
              <w:shd w:val="clear" w:color="auto" w:fill="FFFFFF"/>
              <w:rPr>
                <w:rFonts w:ascii="Arial" w:hAnsi="Arial" w:cs="Arial"/>
                <w:color w:val="222222"/>
                <w:sz w:val="22"/>
                <w:szCs w:val="22"/>
                <w:lang w:eastAsia="en-GB"/>
              </w:rPr>
            </w:pPr>
          </w:p>
          <w:p w:rsidR="0076021C" w:rsidRPr="0076021C" w:rsidRDefault="0076021C" w:rsidP="007F7278">
            <w:pPr>
              <w:shd w:val="clear" w:color="auto" w:fill="FFFFFF"/>
              <w:rPr>
                <w:rFonts w:ascii="Arial" w:hAnsi="Arial" w:cs="Arial"/>
                <w:color w:val="222222"/>
                <w:sz w:val="22"/>
                <w:szCs w:val="22"/>
                <w:lang w:eastAsia="en-GB"/>
              </w:rPr>
            </w:pPr>
            <w:r w:rsidRPr="0076021C">
              <w:rPr>
                <w:rFonts w:ascii="Arial" w:hAnsi="Arial" w:cs="Arial"/>
                <w:color w:val="222222"/>
                <w:sz w:val="22"/>
                <w:szCs w:val="22"/>
                <w:lang w:eastAsia="en-GB"/>
              </w:rPr>
              <w:t>ref number 2 marked on the plan - no waiting - agree in principle</w:t>
            </w:r>
          </w:p>
          <w:p w:rsidR="0076021C" w:rsidRPr="0076021C" w:rsidRDefault="0076021C" w:rsidP="007F7278">
            <w:pPr>
              <w:shd w:val="clear" w:color="auto" w:fill="FFFFFF"/>
              <w:rPr>
                <w:rFonts w:ascii="Arial" w:hAnsi="Arial" w:cs="Arial"/>
                <w:color w:val="222222"/>
                <w:sz w:val="22"/>
                <w:szCs w:val="22"/>
                <w:lang w:eastAsia="en-GB"/>
              </w:rPr>
            </w:pPr>
          </w:p>
          <w:p w:rsidR="0076021C" w:rsidRPr="0076021C" w:rsidRDefault="0076021C" w:rsidP="007F7278">
            <w:pPr>
              <w:shd w:val="clear" w:color="auto" w:fill="FFFFFF"/>
              <w:rPr>
                <w:rFonts w:ascii="Arial" w:hAnsi="Arial" w:cs="Arial"/>
                <w:color w:val="222222"/>
                <w:sz w:val="22"/>
                <w:szCs w:val="22"/>
                <w:lang w:eastAsia="en-GB"/>
              </w:rPr>
            </w:pPr>
            <w:r w:rsidRPr="0076021C">
              <w:rPr>
                <w:rFonts w:ascii="Arial" w:hAnsi="Arial" w:cs="Arial"/>
                <w:color w:val="222222"/>
                <w:sz w:val="22"/>
                <w:szCs w:val="22"/>
                <w:lang w:eastAsia="en-GB"/>
              </w:rPr>
              <w:t xml:space="preserve">ref number 3 marked on the plan - would like to query whether </w:t>
            </w:r>
            <w:r w:rsidRPr="0076021C">
              <w:rPr>
                <w:rFonts w:ascii="Arial" w:hAnsi="Arial" w:cs="Arial"/>
                <w:color w:val="222222"/>
                <w:sz w:val="22"/>
                <w:szCs w:val="22"/>
                <w:lang w:eastAsia="en-GB"/>
              </w:rPr>
              <w:lastRenderedPageBreak/>
              <w:t>this is a continuous no waiting - clarification please</w:t>
            </w:r>
          </w:p>
          <w:p w:rsidR="0076021C" w:rsidRPr="0076021C" w:rsidRDefault="0076021C" w:rsidP="007F7278">
            <w:pPr>
              <w:shd w:val="clear" w:color="auto" w:fill="FFFFFF"/>
              <w:rPr>
                <w:rFonts w:ascii="Arial" w:hAnsi="Arial" w:cs="Arial"/>
                <w:color w:val="222222"/>
                <w:sz w:val="22"/>
                <w:szCs w:val="22"/>
                <w:lang w:eastAsia="en-GB"/>
              </w:rPr>
            </w:pPr>
          </w:p>
          <w:p w:rsidR="0076021C" w:rsidRPr="0076021C" w:rsidRDefault="0076021C" w:rsidP="007F7278">
            <w:pPr>
              <w:shd w:val="clear" w:color="auto" w:fill="FFFFFF"/>
              <w:rPr>
                <w:rFonts w:ascii="Arial" w:hAnsi="Arial" w:cs="Arial"/>
                <w:color w:val="222222"/>
                <w:sz w:val="22"/>
                <w:szCs w:val="22"/>
                <w:lang w:eastAsia="en-GB"/>
              </w:rPr>
            </w:pPr>
            <w:proofErr w:type="gramStart"/>
            <w:r w:rsidRPr="0076021C">
              <w:rPr>
                <w:rFonts w:ascii="Arial" w:hAnsi="Arial" w:cs="Arial"/>
                <w:color w:val="222222"/>
                <w:sz w:val="22"/>
                <w:szCs w:val="22"/>
                <w:lang w:eastAsia="en-GB"/>
              </w:rPr>
              <w:t>ref</w:t>
            </w:r>
            <w:proofErr w:type="gramEnd"/>
            <w:r w:rsidRPr="0076021C">
              <w:rPr>
                <w:rFonts w:ascii="Arial" w:hAnsi="Arial" w:cs="Arial"/>
                <w:color w:val="222222"/>
                <w:sz w:val="22"/>
                <w:szCs w:val="22"/>
                <w:lang w:eastAsia="en-GB"/>
              </w:rPr>
              <w:t xml:space="preserve"> number 4 marked on the plan - WPC object to the parking bays without restriction.  It is felt that the footpath is too narrow and some of the steps up to the terraced properties actually go onto th</w:t>
            </w:r>
            <w:r w:rsidRPr="007F7278">
              <w:rPr>
                <w:rFonts w:ascii="Arial" w:hAnsi="Arial" w:cs="Arial"/>
                <w:color w:val="222222"/>
                <w:sz w:val="22"/>
                <w:szCs w:val="22"/>
                <w:lang w:eastAsia="en-GB"/>
              </w:rPr>
              <w:t>e footpath making it im</w:t>
            </w:r>
            <w:r w:rsidRPr="0076021C">
              <w:rPr>
                <w:rFonts w:ascii="Arial" w:hAnsi="Arial" w:cs="Arial"/>
                <w:color w:val="222222"/>
                <w:sz w:val="22"/>
                <w:szCs w:val="22"/>
                <w:lang w:eastAsia="en-GB"/>
              </w:rPr>
              <w:t>practical and dangerous if used for parking for businesses at the opposite side of the road.  The road would also be further narrowed if a bus were parked at the opposite side of the road. </w:t>
            </w:r>
          </w:p>
          <w:p w:rsidR="0076021C" w:rsidRPr="0076021C" w:rsidRDefault="0076021C" w:rsidP="007F7278">
            <w:pPr>
              <w:shd w:val="clear" w:color="auto" w:fill="FFFFFF"/>
              <w:rPr>
                <w:rFonts w:ascii="Arial" w:hAnsi="Arial" w:cs="Arial"/>
                <w:color w:val="222222"/>
                <w:sz w:val="22"/>
                <w:szCs w:val="22"/>
                <w:lang w:eastAsia="en-GB"/>
              </w:rPr>
            </w:pPr>
          </w:p>
          <w:p w:rsidR="0076021C" w:rsidRPr="0076021C" w:rsidRDefault="0076021C" w:rsidP="007F7278">
            <w:pPr>
              <w:shd w:val="clear" w:color="auto" w:fill="FFFFFF"/>
              <w:rPr>
                <w:rFonts w:ascii="Arial" w:hAnsi="Arial" w:cs="Arial"/>
                <w:color w:val="222222"/>
                <w:sz w:val="22"/>
                <w:szCs w:val="22"/>
                <w:lang w:eastAsia="en-GB"/>
              </w:rPr>
            </w:pPr>
            <w:r w:rsidRPr="0076021C">
              <w:rPr>
                <w:rFonts w:ascii="Arial" w:hAnsi="Arial" w:cs="Arial"/>
                <w:color w:val="222222"/>
                <w:sz w:val="22"/>
                <w:szCs w:val="22"/>
                <w:lang w:eastAsia="en-GB"/>
              </w:rPr>
              <w:t>ref number 5 - No waiting at any time - already in the highway code - do not park within 1 metres of a junction - therefore is this necessary</w:t>
            </w:r>
          </w:p>
          <w:p w:rsidR="0076021C" w:rsidRPr="0076021C" w:rsidRDefault="0076021C" w:rsidP="007F7278">
            <w:pPr>
              <w:shd w:val="clear" w:color="auto" w:fill="FFFFFF"/>
              <w:rPr>
                <w:rFonts w:ascii="Arial" w:hAnsi="Arial" w:cs="Arial"/>
                <w:color w:val="222222"/>
                <w:sz w:val="22"/>
                <w:szCs w:val="22"/>
                <w:lang w:eastAsia="en-GB"/>
              </w:rPr>
            </w:pPr>
          </w:p>
          <w:p w:rsidR="0076021C" w:rsidRPr="0076021C" w:rsidRDefault="0076021C" w:rsidP="007F7278">
            <w:pPr>
              <w:shd w:val="clear" w:color="auto" w:fill="FFFFFF"/>
              <w:rPr>
                <w:rFonts w:ascii="Arial" w:hAnsi="Arial" w:cs="Arial"/>
                <w:color w:val="222222"/>
                <w:sz w:val="22"/>
                <w:szCs w:val="22"/>
                <w:lang w:eastAsia="en-GB"/>
              </w:rPr>
            </w:pPr>
            <w:r w:rsidRPr="0076021C">
              <w:rPr>
                <w:rFonts w:ascii="Arial" w:hAnsi="Arial" w:cs="Arial"/>
                <w:color w:val="222222"/>
                <w:sz w:val="22"/>
                <w:szCs w:val="22"/>
                <w:lang w:eastAsia="en-GB"/>
              </w:rPr>
              <w:t>ref number 6 - bus stop clearway - would take away more parking spaces from the area</w:t>
            </w:r>
          </w:p>
          <w:p w:rsidR="0076021C" w:rsidRPr="0076021C" w:rsidRDefault="0076021C" w:rsidP="007F7278">
            <w:pPr>
              <w:shd w:val="clear" w:color="auto" w:fill="FFFFFF"/>
              <w:rPr>
                <w:rFonts w:ascii="Arial" w:hAnsi="Arial" w:cs="Arial"/>
                <w:color w:val="222222"/>
                <w:sz w:val="22"/>
                <w:szCs w:val="22"/>
                <w:lang w:eastAsia="en-GB"/>
              </w:rPr>
            </w:pPr>
          </w:p>
          <w:p w:rsidR="0076021C" w:rsidRPr="0076021C" w:rsidRDefault="0076021C" w:rsidP="007F7278">
            <w:pPr>
              <w:shd w:val="clear" w:color="auto" w:fill="FFFFFF"/>
              <w:rPr>
                <w:rFonts w:ascii="Arial" w:hAnsi="Arial" w:cs="Arial"/>
                <w:color w:val="222222"/>
                <w:sz w:val="22"/>
                <w:szCs w:val="22"/>
                <w:lang w:eastAsia="en-GB"/>
              </w:rPr>
            </w:pPr>
            <w:r w:rsidRPr="0076021C">
              <w:rPr>
                <w:rFonts w:ascii="Arial" w:hAnsi="Arial" w:cs="Arial"/>
                <w:color w:val="222222"/>
                <w:sz w:val="22"/>
                <w:szCs w:val="22"/>
                <w:lang w:eastAsia="en-GB"/>
              </w:rPr>
              <w:t>ref number 7 - no issue</w:t>
            </w:r>
          </w:p>
          <w:p w:rsidR="0076021C" w:rsidRPr="0076021C" w:rsidRDefault="0076021C" w:rsidP="007F7278">
            <w:pPr>
              <w:shd w:val="clear" w:color="auto" w:fill="FFFFFF"/>
              <w:rPr>
                <w:rFonts w:ascii="Arial" w:hAnsi="Arial" w:cs="Arial"/>
                <w:color w:val="222222"/>
                <w:sz w:val="22"/>
                <w:szCs w:val="22"/>
                <w:lang w:eastAsia="en-GB"/>
              </w:rPr>
            </w:pPr>
          </w:p>
          <w:p w:rsidR="0076021C" w:rsidRPr="007F7278" w:rsidRDefault="0076021C" w:rsidP="007F7278">
            <w:pPr>
              <w:shd w:val="clear" w:color="auto" w:fill="FFFFFF"/>
              <w:rPr>
                <w:rFonts w:ascii="Arial" w:hAnsi="Arial" w:cs="Arial"/>
                <w:color w:val="222222"/>
                <w:sz w:val="22"/>
                <w:szCs w:val="22"/>
                <w:lang w:eastAsia="en-GB"/>
              </w:rPr>
            </w:pPr>
            <w:r w:rsidRPr="0076021C">
              <w:rPr>
                <w:rFonts w:ascii="Arial" w:hAnsi="Arial" w:cs="Arial"/>
                <w:color w:val="222222"/>
                <w:sz w:val="22"/>
                <w:szCs w:val="22"/>
                <w:lang w:eastAsia="en-GB"/>
              </w:rPr>
              <w:t>Please let me know the outcome of this consultation so that I can report back to the parish council.</w:t>
            </w:r>
          </w:p>
          <w:p w:rsidR="0076021C" w:rsidRPr="0076021C" w:rsidRDefault="0076021C" w:rsidP="007F7278">
            <w:pPr>
              <w:shd w:val="clear" w:color="auto" w:fill="FFFFFF"/>
              <w:rPr>
                <w:rFonts w:ascii="Arial" w:hAnsi="Arial" w:cs="Arial"/>
                <w:color w:val="222222"/>
                <w:sz w:val="22"/>
                <w:szCs w:val="22"/>
                <w:lang w:eastAsia="en-GB"/>
              </w:rPr>
            </w:pPr>
          </w:p>
          <w:p w:rsidR="0076021C" w:rsidRPr="007F7278" w:rsidRDefault="0076021C" w:rsidP="004E1FF0">
            <w:pPr>
              <w:rPr>
                <w:rFonts w:ascii="Arial" w:hAnsi="Arial" w:cs="Arial"/>
                <w:sz w:val="22"/>
                <w:szCs w:val="22"/>
              </w:rPr>
            </w:pPr>
          </w:p>
          <w:p w:rsidR="002B419F" w:rsidRPr="007F7278" w:rsidRDefault="002B419F">
            <w:pPr>
              <w:rPr>
                <w:rFonts w:ascii="Arial" w:hAnsi="Arial" w:cs="Arial"/>
                <w:sz w:val="22"/>
                <w:szCs w:val="22"/>
              </w:rPr>
            </w:pPr>
          </w:p>
        </w:tc>
        <w:tc>
          <w:tcPr>
            <w:tcW w:w="1235" w:type="dxa"/>
            <w:shd w:val="clear" w:color="auto" w:fill="auto"/>
          </w:tcPr>
          <w:p w:rsidR="002B419F" w:rsidRPr="007F7278" w:rsidRDefault="004E1FF0">
            <w:pPr>
              <w:rPr>
                <w:rFonts w:ascii="Arial" w:hAnsi="Arial" w:cs="Arial"/>
                <w:sz w:val="22"/>
                <w:szCs w:val="22"/>
              </w:rPr>
            </w:pPr>
            <w:r w:rsidRPr="007F7278">
              <w:rPr>
                <w:rFonts w:ascii="Arial" w:hAnsi="Arial" w:cs="Arial"/>
                <w:sz w:val="22"/>
                <w:szCs w:val="22"/>
              </w:rPr>
              <w:lastRenderedPageBreak/>
              <w:t>Clerk</w:t>
            </w:r>
          </w:p>
        </w:tc>
      </w:tr>
      <w:tr w:rsidR="007F7278" w:rsidRPr="007F7278" w:rsidTr="007F7278">
        <w:trPr>
          <w:trHeight w:val="1134"/>
        </w:trPr>
        <w:tc>
          <w:tcPr>
            <w:tcW w:w="1101" w:type="dxa"/>
            <w:shd w:val="clear" w:color="auto" w:fill="auto"/>
          </w:tcPr>
          <w:p w:rsidR="002B419F" w:rsidRPr="007F7278" w:rsidRDefault="0076021C">
            <w:pPr>
              <w:rPr>
                <w:rFonts w:ascii="Arial" w:hAnsi="Arial" w:cs="Arial"/>
                <w:sz w:val="22"/>
                <w:szCs w:val="22"/>
              </w:rPr>
            </w:pPr>
            <w:r w:rsidRPr="007F7278">
              <w:rPr>
                <w:rFonts w:ascii="Arial" w:hAnsi="Arial" w:cs="Arial"/>
                <w:sz w:val="22"/>
                <w:szCs w:val="22"/>
              </w:rPr>
              <w:t>4410</w:t>
            </w:r>
          </w:p>
        </w:tc>
        <w:tc>
          <w:tcPr>
            <w:tcW w:w="6520" w:type="dxa"/>
            <w:shd w:val="clear" w:color="auto" w:fill="auto"/>
          </w:tcPr>
          <w:p w:rsidR="0076021C" w:rsidRPr="007F7278" w:rsidRDefault="0076021C" w:rsidP="0076021C">
            <w:pPr>
              <w:rPr>
                <w:rFonts w:ascii="Arial" w:hAnsi="Arial" w:cs="Arial"/>
                <w:sz w:val="22"/>
                <w:szCs w:val="22"/>
              </w:rPr>
            </w:pPr>
            <w:r w:rsidRPr="007F7278">
              <w:rPr>
                <w:rFonts w:ascii="Arial" w:hAnsi="Arial" w:cs="Arial"/>
                <w:sz w:val="22"/>
                <w:szCs w:val="22"/>
              </w:rPr>
              <w:t>PLANNING APPLICATIONS SINCE THE LAST MEETING</w:t>
            </w:r>
          </w:p>
          <w:p w:rsidR="0076021C" w:rsidRPr="007F7278" w:rsidRDefault="0076021C" w:rsidP="0076021C">
            <w:pPr>
              <w:rPr>
                <w:rFonts w:ascii="Arial" w:hAnsi="Arial" w:cs="Arial"/>
                <w:sz w:val="22"/>
                <w:szCs w:val="22"/>
              </w:rPr>
            </w:pPr>
          </w:p>
          <w:p w:rsidR="0076021C" w:rsidRPr="007F7278" w:rsidRDefault="0076021C" w:rsidP="0076021C">
            <w:pPr>
              <w:rPr>
                <w:rFonts w:ascii="Arial" w:hAnsi="Arial" w:cs="Arial"/>
                <w:color w:val="333333"/>
                <w:sz w:val="22"/>
                <w:szCs w:val="22"/>
                <w:shd w:val="clear" w:color="auto" w:fill="FFFFFF"/>
                <w:lang w:eastAsia="en-GB"/>
              </w:rPr>
            </w:pPr>
            <w:r w:rsidRPr="007F7278">
              <w:rPr>
                <w:rFonts w:ascii="Arial" w:hAnsi="Arial" w:cs="Arial"/>
                <w:sz w:val="22"/>
                <w:szCs w:val="22"/>
              </w:rPr>
              <w:t xml:space="preserve">3/2016/0623  </w:t>
            </w:r>
            <w:r w:rsidRPr="007F7278">
              <w:rPr>
                <w:rFonts w:ascii="Arial" w:hAnsi="Arial" w:cs="Arial"/>
                <w:color w:val="333333"/>
                <w:sz w:val="22"/>
                <w:szCs w:val="22"/>
                <w:shd w:val="clear" w:color="auto" w:fill="FFFFFF"/>
                <w:lang w:eastAsia="en-GB"/>
              </w:rPr>
              <w:t xml:space="preserve">Proposed new building to cover existing livestock handling pens  </w:t>
            </w:r>
          </w:p>
          <w:p w:rsidR="0076021C" w:rsidRPr="007F7278" w:rsidRDefault="0076021C" w:rsidP="0076021C">
            <w:pPr>
              <w:rPr>
                <w:rFonts w:ascii="Arial" w:hAnsi="Arial" w:cs="Arial"/>
                <w:color w:val="333333"/>
                <w:sz w:val="22"/>
                <w:szCs w:val="22"/>
                <w:shd w:val="clear" w:color="auto" w:fill="FFFFFF"/>
                <w:lang w:eastAsia="en-GB"/>
              </w:rPr>
            </w:pPr>
            <w:r w:rsidRPr="007F7278">
              <w:rPr>
                <w:rFonts w:ascii="Arial" w:hAnsi="Arial" w:cs="Arial"/>
                <w:color w:val="333333"/>
                <w:sz w:val="22"/>
                <w:szCs w:val="22"/>
                <w:shd w:val="clear" w:color="auto" w:fill="FFFFFF"/>
                <w:lang w:eastAsia="en-GB"/>
              </w:rPr>
              <w:t xml:space="preserve">at Grange Farm, </w:t>
            </w:r>
          </w:p>
          <w:p w:rsidR="0076021C" w:rsidRPr="007F7278" w:rsidRDefault="0076021C" w:rsidP="0076021C">
            <w:pPr>
              <w:rPr>
                <w:rFonts w:ascii="Arial" w:hAnsi="Arial" w:cs="Arial"/>
                <w:color w:val="333333"/>
                <w:sz w:val="22"/>
                <w:szCs w:val="22"/>
                <w:shd w:val="clear" w:color="auto" w:fill="FFFFFF"/>
                <w:lang w:eastAsia="en-GB"/>
              </w:rPr>
            </w:pPr>
            <w:r w:rsidRPr="007F7278">
              <w:rPr>
                <w:rFonts w:ascii="Arial" w:hAnsi="Arial" w:cs="Arial"/>
                <w:color w:val="333333"/>
                <w:sz w:val="22"/>
                <w:szCs w:val="22"/>
                <w:shd w:val="clear" w:color="auto" w:fill="FFFFFF"/>
                <w:lang w:eastAsia="en-GB"/>
              </w:rPr>
              <w:t xml:space="preserve">Parsonage Road, </w:t>
            </w:r>
            <w:proofErr w:type="spellStart"/>
            <w:r w:rsidRPr="007F7278">
              <w:rPr>
                <w:rFonts w:ascii="Arial" w:hAnsi="Arial" w:cs="Arial"/>
                <w:color w:val="333333"/>
                <w:sz w:val="22"/>
                <w:szCs w:val="22"/>
                <w:shd w:val="clear" w:color="auto" w:fill="FFFFFF"/>
                <w:lang w:eastAsia="en-GB"/>
              </w:rPr>
              <w:t>Wilpshire</w:t>
            </w:r>
            <w:proofErr w:type="spellEnd"/>
          </w:p>
          <w:p w:rsidR="0076021C" w:rsidRPr="007F7278" w:rsidRDefault="0076021C" w:rsidP="007F7278">
            <w:pPr>
              <w:ind w:left="1080"/>
              <w:rPr>
                <w:rFonts w:ascii="Arial" w:hAnsi="Arial" w:cs="Arial"/>
                <w:sz w:val="22"/>
                <w:szCs w:val="22"/>
              </w:rPr>
            </w:pPr>
          </w:p>
          <w:p w:rsidR="0076021C" w:rsidRPr="007F7278" w:rsidRDefault="0076021C" w:rsidP="0076021C">
            <w:pPr>
              <w:rPr>
                <w:rFonts w:ascii="Arial" w:hAnsi="Arial" w:cs="Arial"/>
                <w:color w:val="222222"/>
                <w:sz w:val="22"/>
                <w:szCs w:val="22"/>
                <w:lang w:eastAsia="en-GB"/>
              </w:rPr>
            </w:pPr>
            <w:r w:rsidRPr="007F7278">
              <w:rPr>
                <w:rFonts w:ascii="Arial" w:hAnsi="Arial" w:cs="Arial"/>
                <w:color w:val="222222"/>
                <w:sz w:val="22"/>
                <w:szCs w:val="22"/>
                <w:lang w:eastAsia="en-GB"/>
              </w:rPr>
              <w:t xml:space="preserve">3/2016/0623  Grange Farm, Parsonage Road, </w:t>
            </w:r>
            <w:proofErr w:type="spellStart"/>
            <w:r w:rsidRPr="007F7278">
              <w:rPr>
                <w:rFonts w:ascii="Arial" w:hAnsi="Arial" w:cs="Arial"/>
                <w:color w:val="222222"/>
                <w:sz w:val="22"/>
                <w:szCs w:val="22"/>
                <w:lang w:eastAsia="en-GB"/>
              </w:rPr>
              <w:t>Wilpshire</w:t>
            </w:r>
            <w:proofErr w:type="spellEnd"/>
            <w:r w:rsidRPr="007F7278">
              <w:rPr>
                <w:rFonts w:ascii="Arial" w:hAnsi="Arial" w:cs="Arial"/>
                <w:color w:val="222222"/>
                <w:sz w:val="22"/>
                <w:szCs w:val="22"/>
                <w:lang w:eastAsia="en-GB"/>
              </w:rPr>
              <w:br/>
            </w:r>
          </w:p>
          <w:p w:rsidR="0076021C" w:rsidRPr="007F7278" w:rsidRDefault="0076021C" w:rsidP="007F7278">
            <w:pPr>
              <w:pBdr>
                <w:bottom w:val="single" w:sz="6" w:space="1" w:color="auto"/>
              </w:pBdr>
              <w:rPr>
                <w:rFonts w:ascii="Arial" w:hAnsi="Arial" w:cs="Arial"/>
                <w:color w:val="222222"/>
                <w:sz w:val="22"/>
                <w:szCs w:val="22"/>
                <w:lang w:eastAsia="en-GB"/>
              </w:rPr>
            </w:pPr>
            <w:r w:rsidRPr="007F7278">
              <w:rPr>
                <w:rFonts w:ascii="Arial" w:hAnsi="Arial" w:cs="Arial"/>
                <w:color w:val="222222"/>
                <w:sz w:val="22"/>
                <w:szCs w:val="22"/>
                <w:lang w:eastAsia="en-GB"/>
              </w:rPr>
              <w:t>WPC</w:t>
            </w:r>
            <w:proofErr w:type="gramStart"/>
            <w:r w:rsidRPr="007F7278">
              <w:rPr>
                <w:rFonts w:ascii="Arial" w:hAnsi="Arial" w:cs="Arial"/>
                <w:color w:val="222222"/>
                <w:sz w:val="22"/>
                <w:szCs w:val="22"/>
                <w:lang w:eastAsia="en-GB"/>
              </w:rPr>
              <w:t>  -</w:t>
            </w:r>
            <w:proofErr w:type="gramEnd"/>
            <w:r w:rsidRPr="007F7278">
              <w:rPr>
                <w:rFonts w:ascii="Arial" w:hAnsi="Arial" w:cs="Arial"/>
                <w:color w:val="222222"/>
                <w:sz w:val="22"/>
                <w:szCs w:val="22"/>
                <w:lang w:eastAsia="en-GB"/>
              </w:rPr>
              <w:t xml:space="preserve"> express some concern with this application because the farm and its surrounding buildings are slowly developing into a mini industrial estate </w:t>
            </w:r>
            <w:proofErr w:type="spellStart"/>
            <w:r w:rsidRPr="007F7278">
              <w:rPr>
                <w:rFonts w:ascii="Arial" w:hAnsi="Arial" w:cs="Arial"/>
                <w:color w:val="222222"/>
                <w:sz w:val="22"/>
                <w:szCs w:val="22"/>
                <w:lang w:eastAsia="en-GB"/>
              </w:rPr>
              <w:t>ratherthan</w:t>
            </w:r>
            <w:proofErr w:type="spellEnd"/>
            <w:r w:rsidRPr="007F7278">
              <w:rPr>
                <w:rFonts w:ascii="Arial" w:hAnsi="Arial" w:cs="Arial"/>
                <w:color w:val="222222"/>
                <w:sz w:val="22"/>
                <w:szCs w:val="22"/>
                <w:lang w:eastAsia="en-GB"/>
              </w:rPr>
              <w:t xml:space="preserve"> a farm e.g. there is already a car repair unit there and may be other industrial uses. </w:t>
            </w:r>
          </w:p>
          <w:p w:rsidR="0076021C" w:rsidRPr="007F7278" w:rsidRDefault="0076021C" w:rsidP="007F7278">
            <w:pPr>
              <w:pBdr>
                <w:bottom w:val="single" w:sz="6" w:space="1" w:color="auto"/>
              </w:pBdr>
              <w:rPr>
                <w:rFonts w:ascii="Arial" w:hAnsi="Arial" w:cs="Arial"/>
                <w:color w:val="222222"/>
                <w:sz w:val="22"/>
                <w:szCs w:val="22"/>
                <w:lang w:eastAsia="en-GB"/>
              </w:rPr>
            </w:pPr>
            <w:r w:rsidRPr="007F7278">
              <w:rPr>
                <w:rFonts w:ascii="Arial" w:hAnsi="Arial" w:cs="Arial"/>
                <w:color w:val="222222"/>
                <w:sz w:val="22"/>
                <w:szCs w:val="22"/>
                <w:lang w:eastAsia="en-GB"/>
              </w:rPr>
              <w:t xml:space="preserve">It would appear that the owner keeps submitting small planning extensions with the result that the footprint of the farm and associated buildings is growing almost </w:t>
            </w:r>
          </w:p>
          <w:p w:rsidR="0076021C" w:rsidRPr="007F7278" w:rsidRDefault="0076021C" w:rsidP="007F7278">
            <w:pPr>
              <w:pBdr>
                <w:bottom w:val="single" w:sz="6" w:space="1" w:color="auto"/>
              </w:pBdr>
              <w:rPr>
                <w:rFonts w:ascii="Arial" w:hAnsi="Arial" w:cs="Arial"/>
                <w:color w:val="222222"/>
                <w:sz w:val="22"/>
                <w:szCs w:val="22"/>
                <w:lang w:eastAsia="en-GB"/>
              </w:rPr>
            </w:pPr>
            <w:proofErr w:type="gramStart"/>
            <w:r w:rsidRPr="007F7278">
              <w:rPr>
                <w:rFonts w:ascii="Arial" w:hAnsi="Arial" w:cs="Arial"/>
                <w:color w:val="222222"/>
                <w:sz w:val="22"/>
                <w:szCs w:val="22"/>
                <w:lang w:eastAsia="en-GB"/>
              </w:rPr>
              <w:t>without</w:t>
            </w:r>
            <w:proofErr w:type="gramEnd"/>
            <w:r w:rsidRPr="007F7278">
              <w:rPr>
                <w:rFonts w:ascii="Arial" w:hAnsi="Arial" w:cs="Arial"/>
                <w:color w:val="222222"/>
                <w:sz w:val="22"/>
                <w:szCs w:val="22"/>
                <w:lang w:eastAsia="en-GB"/>
              </w:rPr>
              <w:t xml:space="preserve"> anybody noticing. In the past few years there have been a number of these applications.</w:t>
            </w:r>
          </w:p>
          <w:p w:rsidR="0076021C" w:rsidRPr="007F7278" w:rsidRDefault="0076021C" w:rsidP="007F7278">
            <w:pPr>
              <w:ind w:left="1080"/>
              <w:rPr>
                <w:rFonts w:ascii="Arial" w:hAnsi="Arial" w:cs="Arial"/>
                <w:color w:val="222222"/>
                <w:sz w:val="22"/>
                <w:szCs w:val="22"/>
                <w:lang w:eastAsia="en-GB"/>
              </w:rPr>
            </w:pPr>
          </w:p>
          <w:p w:rsidR="0076021C" w:rsidRPr="007F7278" w:rsidRDefault="0076021C" w:rsidP="0076021C">
            <w:pPr>
              <w:rPr>
                <w:rFonts w:ascii="Arial" w:hAnsi="Arial" w:cs="Arial"/>
                <w:color w:val="222222"/>
                <w:sz w:val="22"/>
                <w:szCs w:val="22"/>
                <w:lang w:eastAsia="en-GB"/>
              </w:rPr>
            </w:pPr>
            <w:r w:rsidRPr="007F7278">
              <w:rPr>
                <w:rFonts w:ascii="Arial" w:hAnsi="Arial" w:cs="Arial"/>
                <w:color w:val="222222"/>
                <w:sz w:val="22"/>
                <w:szCs w:val="22"/>
                <w:lang w:eastAsia="en-GB"/>
              </w:rPr>
              <w:t xml:space="preserve">3/2016/0747 Demolition of existing porch.  Proposed two storey side extension and porch to front elevation.  Resubmission of planning application 3/2016/460 at Brambles Vicarage Lane </w:t>
            </w:r>
            <w:proofErr w:type="spellStart"/>
            <w:r w:rsidRPr="007F7278">
              <w:rPr>
                <w:rFonts w:ascii="Arial" w:hAnsi="Arial" w:cs="Arial"/>
                <w:color w:val="222222"/>
                <w:sz w:val="22"/>
                <w:szCs w:val="22"/>
                <w:lang w:eastAsia="en-GB"/>
              </w:rPr>
              <w:t>Wilpshire</w:t>
            </w:r>
            <w:proofErr w:type="spellEnd"/>
          </w:p>
          <w:p w:rsidR="0076021C" w:rsidRPr="007F7278" w:rsidRDefault="0076021C" w:rsidP="0076021C">
            <w:pPr>
              <w:rPr>
                <w:rFonts w:ascii="Arial" w:hAnsi="Arial" w:cs="Arial"/>
                <w:color w:val="222222"/>
                <w:sz w:val="22"/>
                <w:szCs w:val="22"/>
                <w:lang w:eastAsia="en-GB"/>
              </w:rPr>
            </w:pPr>
          </w:p>
          <w:p w:rsidR="0076021C" w:rsidRPr="007F7278" w:rsidRDefault="0076021C" w:rsidP="0076021C">
            <w:pPr>
              <w:rPr>
                <w:rFonts w:ascii="Arial" w:hAnsi="Arial" w:cs="Arial"/>
                <w:color w:val="222222"/>
                <w:sz w:val="22"/>
                <w:szCs w:val="22"/>
                <w:lang w:eastAsia="en-GB"/>
              </w:rPr>
            </w:pPr>
            <w:r w:rsidRPr="007F7278">
              <w:rPr>
                <w:rFonts w:ascii="Arial" w:hAnsi="Arial" w:cs="Arial"/>
                <w:color w:val="222222"/>
                <w:sz w:val="22"/>
                <w:szCs w:val="22"/>
                <w:lang w:eastAsia="en-GB"/>
              </w:rPr>
              <w:t>WPC – No comment</w:t>
            </w:r>
          </w:p>
          <w:p w:rsidR="0076021C" w:rsidRPr="007F7278" w:rsidRDefault="0076021C" w:rsidP="0076021C">
            <w:pPr>
              <w:rPr>
                <w:rFonts w:ascii="Arial" w:hAnsi="Arial" w:cs="Arial"/>
                <w:color w:val="222222"/>
                <w:sz w:val="22"/>
                <w:szCs w:val="22"/>
                <w:lang w:eastAsia="en-GB"/>
              </w:rPr>
            </w:pPr>
          </w:p>
          <w:p w:rsidR="0076021C" w:rsidRPr="007F7278" w:rsidRDefault="0076021C" w:rsidP="007F7278">
            <w:pPr>
              <w:ind w:left="1080"/>
              <w:rPr>
                <w:rFonts w:ascii="Arial" w:hAnsi="Arial" w:cs="Arial"/>
                <w:color w:val="222222"/>
                <w:sz w:val="22"/>
                <w:szCs w:val="22"/>
                <w:lang w:eastAsia="en-GB"/>
              </w:rPr>
            </w:pPr>
          </w:p>
          <w:p w:rsidR="0076021C" w:rsidRPr="007F7278" w:rsidRDefault="0076021C" w:rsidP="007F7278">
            <w:pPr>
              <w:shd w:val="clear" w:color="auto" w:fill="FFFFFF"/>
              <w:rPr>
                <w:rFonts w:ascii="Arial" w:hAnsi="Arial" w:cs="Arial"/>
                <w:color w:val="222222"/>
                <w:sz w:val="22"/>
                <w:szCs w:val="22"/>
              </w:rPr>
            </w:pPr>
            <w:r w:rsidRPr="007F7278">
              <w:rPr>
                <w:rFonts w:ascii="Arial" w:hAnsi="Arial" w:cs="Arial"/>
                <w:color w:val="222222"/>
                <w:sz w:val="22"/>
                <w:szCs w:val="22"/>
              </w:rPr>
              <w:lastRenderedPageBreak/>
              <w:t xml:space="preserve">3/2016/0326 </w:t>
            </w:r>
            <w:proofErr w:type="gramStart"/>
            <w:r w:rsidRPr="007F7278">
              <w:rPr>
                <w:rFonts w:ascii="Arial" w:hAnsi="Arial" w:cs="Arial"/>
                <w:color w:val="222222"/>
                <w:sz w:val="22"/>
                <w:szCs w:val="22"/>
              </w:rPr>
              <w:t>application  for</w:t>
            </w:r>
            <w:proofErr w:type="gramEnd"/>
            <w:r w:rsidRPr="007F7278">
              <w:rPr>
                <w:rFonts w:ascii="Arial" w:hAnsi="Arial" w:cs="Arial"/>
                <w:color w:val="222222"/>
                <w:sz w:val="22"/>
                <w:szCs w:val="22"/>
              </w:rPr>
              <w:t xml:space="preserve"> part single, part two-storey side and rear extensions at46 Ribchester Road  </w:t>
            </w:r>
            <w:proofErr w:type="spellStart"/>
            <w:r w:rsidRPr="007F7278">
              <w:rPr>
                <w:rFonts w:ascii="Arial" w:hAnsi="Arial" w:cs="Arial"/>
                <w:color w:val="222222"/>
                <w:sz w:val="22"/>
                <w:szCs w:val="22"/>
              </w:rPr>
              <w:t>Wilpshire</w:t>
            </w:r>
            <w:proofErr w:type="spellEnd"/>
            <w:r w:rsidRPr="007F7278">
              <w:rPr>
                <w:rFonts w:ascii="Arial" w:hAnsi="Arial" w:cs="Arial"/>
                <w:color w:val="222222"/>
                <w:sz w:val="22"/>
                <w:szCs w:val="22"/>
              </w:rPr>
              <w:t>.</w:t>
            </w:r>
          </w:p>
          <w:p w:rsidR="0076021C" w:rsidRPr="007F7278" w:rsidRDefault="0076021C" w:rsidP="007F7278">
            <w:pPr>
              <w:shd w:val="clear" w:color="auto" w:fill="FFFFFF"/>
              <w:rPr>
                <w:rFonts w:ascii="Arial" w:hAnsi="Arial" w:cs="Arial"/>
                <w:color w:val="222222"/>
                <w:sz w:val="22"/>
                <w:szCs w:val="22"/>
              </w:rPr>
            </w:pPr>
          </w:p>
          <w:p w:rsidR="0076021C" w:rsidRPr="007F7278" w:rsidRDefault="0076021C" w:rsidP="007F7278">
            <w:pPr>
              <w:shd w:val="clear" w:color="auto" w:fill="FFFFFF"/>
              <w:rPr>
                <w:rFonts w:ascii="Arial" w:hAnsi="Arial" w:cs="Arial"/>
                <w:color w:val="222222"/>
                <w:sz w:val="22"/>
                <w:szCs w:val="22"/>
              </w:rPr>
            </w:pPr>
            <w:r w:rsidRPr="007F7278">
              <w:rPr>
                <w:rFonts w:ascii="Arial" w:hAnsi="Arial" w:cs="Arial"/>
                <w:color w:val="222222"/>
                <w:sz w:val="22"/>
                <w:szCs w:val="22"/>
              </w:rPr>
              <w:t>WPC – No comment</w:t>
            </w:r>
          </w:p>
          <w:p w:rsidR="0076021C" w:rsidRPr="007F7278" w:rsidRDefault="0076021C" w:rsidP="007F7278">
            <w:pPr>
              <w:shd w:val="clear" w:color="auto" w:fill="FFFFFF"/>
              <w:rPr>
                <w:rFonts w:ascii="Arial" w:hAnsi="Arial" w:cs="Arial"/>
                <w:color w:val="222222"/>
                <w:sz w:val="22"/>
                <w:szCs w:val="22"/>
              </w:rPr>
            </w:pPr>
            <w:r w:rsidRPr="007F7278">
              <w:rPr>
                <w:rFonts w:ascii="Arial" w:hAnsi="Arial" w:cs="Arial"/>
                <w:color w:val="222222"/>
                <w:sz w:val="22"/>
                <w:szCs w:val="22"/>
              </w:rPr>
              <w:t> </w:t>
            </w:r>
          </w:p>
          <w:p w:rsidR="002B419F" w:rsidRPr="007F7278" w:rsidRDefault="002B419F" w:rsidP="007F7278">
            <w:pPr>
              <w:shd w:val="clear" w:color="auto" w:fill="FFFFFF"/>
              <w:rPr>
                <w:rFonts w:ascii="Arial" w:hAnsi="Arial" w:cs="Arial"/>
                <w:sz w:val="22"/>
                <w:szCs w:val="22"/>
              </w:rPr>
            </w:pPr>
          </w:p>
        </w:tc>
        <w:tc>
          <w:tcPr>
            <w:tcW w:w="1235" w:type="dxa"/>
            <w:shd w:val="clear" w:color="auto" w:fill="auto"/>
          </w:tcPr>
          <w:p w:rsidR="002B419F" w:rsidRPr="007F7278" w:rsidRDefault="002B419F">
            <w:pPr>
              <w:rPr>
                <w:rFonts w:ascii="Arial" w:hAnsi="Arial" w:cs="Arial"/>
                <w:sz w:val="22"/>
                <w:szCs w:val="22"/>
              </w:rPr>
            </w:pPr>
          </w:p>
        </w:tc>
      </w:tr>
      <w:tr w:rsidR="007F7278" w:rsidRPr="007F7278" w:rsidTr="007F7278">
        <w:tc>
          <w:tcPr>
            <w:tcW w:w="1101" w:type="dxa"/>
            <w:shd w:val="clear" w:color="auto" w:fill="auto"/>
          </w:tcPr>
          <w:p w:rsidR="0076021C" w:rsidRPr="007F7278" w:rsidRDefault="004D3E5E">
            <w:pPr>
              <w:rPr>
                <w:rFonts w:ascii="Arial" w:hAnsi="Arial" w:cs="Arial"/>
                <w:sz w:val="22"/>
                <w:szCs w:val="22"/>
              </w:rPr>
            </w:pPr>
            <w:r w:rsidRPr="007F7278">
              <w:rPr>
                <w:rFonts w:ascii="Arial" w:hAnsi="Arial" w:cs="Arial"/>
                <w:sz w:val="22"/>
                <w:szCs w:val="22"/>
              </w:rPr>
              <w:t>4411</w:t>
            </w:r>
          </w:p>
        </w:tc>
        <w:tc>
          <w:tcPr>
            <w:tcW w:w="6520" w:type="dxa"/>
            <w:shd w:val="clear" w:color="auto" w:fill="auto"/>
          </w:tcPr>
          <w:p w:rsidR="004D3E5E" w:rsidRPr="007F7278" w:rsidRDefault="004D3E5E" w:rsidP="004D3E5E">
            <w:pPr>
              <w:rPr>
                <w:rFonts w:ascii="Arial" w:hAnsi="Arial" w:cs="Arial"/>
                <w:color w:val="222222"/>
                <w:sz w:val="22"/>
                <w:szCs w:val="22"/>
                <w:shd w:val="clear" w:color="auto" w:fill="FFFFFF"/>
              </w:rPr>
            </w:pPr>
            <w:proofErr w:type="spellStart"/>
            <w:r w:rsidRPr="007F7278">
              <w:rPr>
                <w:rFonts w:ascii="Arial" w:hAnsi="Arial" w:cs="Arial"/>
                <w:color w:val="222222"/>
                <w:sz w:val="22"/>
                <w:szCs w:val="22"/>
                <w:shd w:val="clear" w:color="auto" w:fill="FFFFFF"/>
              </w:rPr>
              <w:t>Wilpshire</w:t>
            </w:r>
            <w:proofErr w:type="spellEnd"/>
            <w:r w:rsidRPr="007F7278">
              <w:rPr>
                <w:rFonts w:ascii="Arial" w:hAnsi="Arial" w:cs="Arial"/>
                <w:color w:val="222222"/>
                <w:sz w:val="22"/>
                <w:szCs w:val="22"/>
                <w:shd w:val="clear" w:color="auto" w:fill="FFFFFF"/>
              </w:rPr>
              <w:t xml:space="preserve"> in Bloom? – </w:t>
            </w:r>
            <w:proofErr w:type="spellStart"/>
            <w:r w:rsidRPr="007F7278">
              <w:rPr>
                <w:rFonts w:ascii="Arial" w:hAnsi="Arial" w:cs="Arial"/>
                <w:color w:val="222222"/>
                <w:sz w:val="22"/>
                <w:szCs w:val="22"/>
                <w:shd w:val="clear" w:color="auto" w:fill="FFFFFF"/>
              </w:rPr>
              <w:t>Langho</w:t>
            </w:r>
            <w:proofErr w:type="spellEnd"/>
            <w:r w:rsidRPr="007F7278">
              <w:rPr>
                <w:rFonts w:ascii="Arial" w:hAnsi="Arial" w:cs="Arial"/>
                <w:color w:val="222222"/>
                <w:sz w:val="22"/>
                <w:szCs w:val="22"/>
                <w:shd w:val="clear" w:color="auto" w:fill="FFFFFF"/>
              </w:rPr>
              <w:t xml:space="preserve"> PC have initiated and supported a group called </w:t>
            </w:r>
            <w:proofErr w:type="spellStart"/>
            <w:r w:rsidRPr="007F7278">
              <w:rPr>
                <w:rFonts w:ascii="Arial" w:hAnsi="Arial" w:cs="Arial"/>
                <w:color w:val="222222"/>
                <w:sz w:val="22"/>
                <w:szCs w:val="22"/>
                <w:shd w:val="clear" w:color="auto" w:fill="FFFFFF"/>
              </w:rPr>
              <w:t>Langho</w:t>
            </w:r>
            <w:proofErr w:type="spellEnd"/>
            <w:r w:rsidRPr="007F7278">
              <w:rPr>
                <w:rFonts w:ascii="Arial" w:hAnsi="Arial" w:cs="Arial"/>
                <w:color w:val="222222"/>
                <w:sz w:val="22"/>
                <w:szCs w:val="22"/>
                <w:shd w:val="clear" w:color="auto" w:fill="FFFFFF"/>
              </w:rPr>
              <w:t xml:space="preserve"> in Bloom and have been beautifying odd corners of </w:t>
            </w:r>
            <w:proofErr w:type="spellStart"/>
            <w:r w:rsidRPr="007F7278">
              <w:rPr>
                <w:rFonts w:ascii="Arial" w:hAnsi="Arial" w:cs="Arial"/>
                <w:color w:val="222222"/>
                <w:sz w:val="22"/>
                <w:szCs w:val="22"/>
                <w:shd w:val="clear" w:color="auto" w:fill="FFFFFF"/>
              </w:rPr>
              <w:t>Langho</w:t>
            </w:r>
            <w:proofErr w:type="spellEnd"/>
            <w:r w:rsidRPr="007F7278">
              <w:rPr>
                <w:rFonts w:ascii="Arial" w:hAnsi="Arial" w:cs="Arial"/>
                <w:color w:val="222222"/>
                <w:sz w:val="22"/>
                <w:szCs w:val="22"/>
                <w:shd w:val="clear" w:color="auto" w:fill="FFFFFF"/>
              </w:rPr>
              <w:t xml:space="preserve"> with landscaping and planters </w:t>
            </w:r>
            <w:proofErr w:type="spellStart"/>
            <w:r w:rsidRPr="007F7278">
              <w:rPr>
                <w:rFonts w:ascii="Arial" w:hAnsi="Arial" w:cs="Arial"/>
                <w:color w:val="222222"/>
                <w:sz w:val="22"/>
                <w:szCs w:val="22"/>
                <w:shd w:val="clear" w:color="auto" w:fill="FFFFFF"/>
              </w:rPr>
              <w:t>eg</w:t>
            </w:r>
            <w:proofErr w:type="spellEnd"/>
            <w:r w:rsidRPr="007F7278">
              <w:rPr>
                <w:rFonts w:ascii="Arial" w:hAnsi="Arial" w:cs="Arial"/>
                <w:color w:val="222222"/>
                <w:sz w:val="22"/>
                <w:szCs w:val="22"/>
                <w:shd w:val="clear" w:color="auto" w:fill="FFFFFF"/>
              </w:rPr>
              <w:t xml:space="preserve"> at the railway bridge and next to the boundary sign on the A666.  Could we do this in </w:t>
            </w:r>
            <w:proofErr w:type="spellStart"/>
            <w:r w:rsidRPr="007F7278">
              <w:rPr>
                <w:rFonts w:ascii="Arial" w:hAnsi="Arial" w:cs="Arial"/>
                <w:color w:val="222222"/>
                <w:sz w:val="22"/>
                <w:szCs w:val="22"/>
                <w:shd w:val="clear" w:color="auto" w:fill="FFFFFF"/>
              </w:rPr>
              <w:t>Wilpshire</w:t>
            </w:r>
            <w:proofErr w:type="spellEnd"/>
            <w:r w:rsidRPr="007F7278">
              <w:rPr>
                <w:rFonts w:ascii="Arial" w:hAnsi="Arial" w:cs="Arial"/>
                <w:color w:val="222222"/>
                <w:sz w:val="22"/>
                <w:szCs w:val="22"/>
                <w:shd w:val="clear" w:color="auto" w:fill="FFFFFF"/>
              </w:rPr>
              <w:t>? – Cllr Ward.  A discussion took place in this regard and it was decided to include an article asking for volunteers in the Newsletter</w:t>
            </w:r>
          </w:p>
          <w:p w:rsidR="004D3E5E" w:rsidRPr="007F7278" w:rsidRDefault="004D3E5E" w:rsidP="004D3E5E">
            <w:pPr>
              <w:rPr>
                <w:rFonts w:ascii="Arial" w:hAnsi="Arial" w:cs="Arial"/>
                <w:color w:val="222222"/>
                <w:sz w:val="22"/>
                <w:szCs w:val="22"/>
              </w:rPr>
            </w:pPr>
          </w:p>
          <w:p w:rsidR="0076021C" w:rsidRPr="007F7278" w:rsidRDefault="0076021C">
            <w:pPr>
              <w:rPr>
                <w:rFonts w:ascii="Arial" w:hAnsi="Arial" w:cs="Arial"/>
                <w:sz w:val="22"/>
                <w:szCs w:val="22"/>
              </w:rPr>
            </w:pPr>
          </w:p>
        </w:tc>
        <w:tc>
          <w:tcPr>
            <w:tcW w:w="1235" w:type="dxa"/>
            <w:shd w:val="clear" w:color="auto" w:fill="auto"/>
          </w:tcPr>
          <w:p w:rsidR="0076021C" w:rsidRPr="007F7278" w:rsidRDefault="004D3E5E">
            <w:pPr>
              <w:rPr>
                <w:rFonts w:ascii="Arial" w:hAnsi="Arial" w:cs="Arial"/>
                <w:sz w:val="22"/>
                <w:szCs w:val="22"/>
              </w:rPr>
            </w:pPr>
            <w:r w:rsidRPr="007F7278">
              <w:rPr>
                <w:rFonts w:ascii="Arial" w:hAnsi="Arial" w:cs="Arial"/>
                <w:sz w:val="22"/>
                <w:szCs w:val="22"/>
              </w:rPr>
              <w:t>Chairman – to include in the Newsletter</w:t>
            </w:r>
          </w:p>
        </w:tc>
      </w:tr>
      <w:tr w:rsidR="007F7278" w:rsidRPr="007F7278" w:rsidTr="007F7278">
        <w:tc>
          <w:tcPr>
            <w:tcW w:w="1101" w:type="dxa"/>
            <w:shd w:val="clear" w:color="auto" w:fill="auto"/>
          </w:tcPr>
          <w:p w:rsidR="0076021C" w:rsidRPr="007F7278" w:rsidRDefault="004D3E5E">
            <w:pPr>
              <w:rPr>
                <w:rFonts w:ascii="Arial" w:hAnsi="Arial" w:cs="Arial"/>
                <w:sz w:val="22"/>
                <w:szCs w:val="22"/>
              </w:rPr>
            </w:pPr>
            <w:r w:rsidRPr="007F7278">
              <w:rPr>
                <w:rFonts w:ascii="Arial" w:hAnsi="Arial" w:cs="Arial"/>
                <w:sz w:val="22"/>
                <w:szCs w:val="22"/>
              </w:rPr>
              <w:t>4412</w:t>
            </w:r>
          </w:p>
        </w:tc>
        <w:tc>
          <w:tcPr>
            <w:tcW w:w="6520" w:type="dxa"/>
            <w:shd w:val="clear" w:color="auto" w:fill="auto"/>
          </w:tcPr>
          <w:p w:rsidR="004D3E5E" w:rsidRPr="007F7278" w:rsidRDefault="004D3E5E" w:rsidP="007F7278">
            <w:pPr>
              <w:ind w:left="240"/>
              <w:rPr>
                <w:rFonts w:ascii="Arial" w:hAnsi="Arial" w:cs="Arial"/>
                <w:sz w:val="22"/>
                <w:szCs w:val="22"/>
                <w:shd w:val="clear" w:color="auto" w:fill="FFFFFF"/>
              </w:rPr>
            </w:pPr>
            <w:proofErr w:type="spellStart"/>
            <w:r w:rsidRPr="007F7278">
              <w:rPr>
                <w:rFonts w:ascii="Arial" w:hAnsi="Arial" w:cs="Arial"/>
                <w:sz w:val="22"/>
                <w:szCs w:val="22"/>
                <w:shd w:val="clear" w:color="auto" w:fill="FFFFFF"/>
              </w:rPr>
              <w:t>Weedkilling</w:t>
            </w:r>
            <w:proofErr w:type="spellEnd"/>
            <w:r w:rsidRPr="007F7278">
              <w:rPr>
                <w:rFonts w:ascii="Arial" w:hAnsi="Arial" w:cs="Arial"/>
                <w:sz w:val="22"/>
                <w:szCs w:val="22"/>
                <w:shd w:val="clear" w:color="auto" w:fill="FFFFFF"/>
              </w:rPr>
              <w:t xml:space="preserve"> – this had been reported to </w:t>
            </w:r>
            <w:proofErr w:type="spellStart"/>
            <w:r w:rsidRPr="007F7278">
              <w:rPr>
                <w:rFonts w:ascii="Arial" w:hAnsi="Arial" w:cs="Arial"/>
                <w:sz w:val="22"/>
                <w:szCs w:val="22"/>
                <w:shd w:val="clear" w:color="auto" w:fill="FFFFFF"/>
              </w:rPr>
              <w:t>Ribble</w:t>
            </w:r>
            <w:proofErr w:type="spellEnd"/>
            <w:r w:rsidRPr="007F7278">
              <w:rPr>
                <w:rFonts w:ascii="Arial" w:hAnsi="Arial" w:cs="Arial"/>
                <w:sz w:val="22"/>
                <w:szCs w:val="22"/>
                <w:shd w:val="clear" w:color="auto" w:fill="FFFFFF"/>
              </w:rPr>
              <w:t xml:space="preserve"> Valley Borough Council by the Clerk.  RVBC </w:t>
            </w:r>
            <w:proofErr w:type="gramStart"/>
            <w:r w:rsidRPr="007F7278">
              <w:rPr>
                <w:rFonts w:ascii="Arial" w:hAnsi="Arial" w:cs="Arial"/>
                <w:sz w:val="22"/>
                <w:szCs w:val="22"/>
                <w:shd w:val="clear" w:color="auto" w:fill="FFFFFF"/>
              </w:rPr>
              <w:t>have  commented</w:t>
            </w:r>
            <w:proofErr w:type="gramEnd"/>
            <w:r w:rsidRPr="007F7278">
              <w:rPr>
                <w:rFonts w:ascii="Arial" w:hAnsi="Arial" w:cs="Arial"/>
                <w:sz w:val="22"/>
                <w:szCs w:val="22"/>
                <w:shd w:val="clear" w:color="auto" w:fill="FFFFFF"/>
              </w:rPr>
              <w:t xml:space="preserve"> that Yes they are doing </w:t>
            </w:r>
            <w:proofErr w:type="spellStart"/>
            <w:r w:rsidRPr="007F7278">
              <w:rPr>
                <w:rFonts w:ascii="Arial" w:hAnsi="Arial" w:cs="Arial"/>
                <w:sz w:val="22"/>
                <w:szCs w:val="22"/>
                <w:shd w:val="clear" w:color="auto" w:fill="FFFFFF"/>
              </w:rPr>
              <w:t>weedkilling</w:t>
            </w:r>
            <w:proofErr w:type="spellEnd"/>
            <w:r w:rsidRPr="007F7278">
              <w:rPr>
                <w:rFonts w:ascii="Arial" w:hAnsi="Arial" w:cs="Arial"/>
                <w:sz w:val="22"/>
                <w:szCs w:val="22"/>
                <w:shd w:val="clear" w:color="auto" w:fill="FFFFFF"/>
              </w:rPr>
              <w:t xml:space="preserve">  but due to less funding from LCC they are only doing two applications this year so we have to spray at the right time, they have already completed one application this year and the second is due, weather </w:t>
            </w:r>
            <w:proofErr w:type="spellStart"/>
            <w:r w:rsidRPr="007F7278">
              <w:rPr>
                <w:rFonts w:ascii="Arial" w:hAnsi="Arial" w:cs="Arial"/>
                <w:sz w:val="22"/>
                <w:szCs w:val="22"/>
                <w:shd w:val="clear" w:color="auto" w:fill="FFFFFF"/>
              </w:rPr>
              <w:t>pending.The</w:t>
            </w:r>
            <w:proofErr w:type="spellEnd"/>
            <w:r w:rsidRPr="007F7278">
              <w:rPr>
                <w:rFonts w:ascii="Arial" w:hAnsi="Arial" w:cs="Arial"/>
                <w:sz w:val="22"/>
                <w:szCs w:val="22"/>
                <w:shd w:val="clear" w:color="auto" w:fill="FFFFFF"/>
              </w:rPr>
              <w:t xml:space="preserve"> councillors asked that the Clerk contact RVBC to ask them to include The Hazels, Beaver Close and side streets in </w:t>
            </w:r>
            <w:proofErr w:type="spellStart"/>
            <w:r w:rsidRPr="007F7278">
              <w:rPr>
                <w:rFonts w:ascii="Arial" w:hAnsi="Arial" w:cs="Arial"/>
                <w:sz w:val="22"/>
                <w:szCs w:val="22"/>
                <w:shd w:val="clear" w:color="auto" w:fill="FFFFFF"/>
              </w:rPr>
              <w:t>Wilpshire</w:t>
            </w:r>
            <w:proofErr w:type="spellEnd"/>
            <w:r w:rsidRPr="007F7278">
              <w:rPr>
                <w:rFonts w:ascii="Arial" w:hAnsi="Arial" w:cs="Arial"/>
                <w:sz w:val="22"/>
                <w:szCs w:val="22"/>
                <w:shd w:val="clear" w:color="auto" w:fill="FFFFFF"/>
              </w:rPr>
              <w:t xml:space="preserve"> when doing the 2</w:t>
            </w:r>
            <w:r w:rsidRPr="007F7278">
              <w:rPr>
                <w:rFonts w:ascii="Arial" w:hAnsi="Arial" w:cs="Arial"/>
                <w:sz w:val="22"/>
                <w:szCs w:val="22"/>
                <w:shd w:val="clear" w:color="auto" w:fill="FFFFFF"/>
                <w:vertAlign w:val="superscript"/>
              </w:rPr>
              <w:t>nd</w:t>
            </w:r>
            <w:r w:rsidRPr="007F7278">
              <w:rPr>
                <w:rFonts w:ascii="Arial" w:hAnsi="Arial" w:cs="Arial"/>
                <w:sz w:val="22"/>
                <w:szCs w:val="22"/>
                <w:shd w:val="clear" w:color="auto" w:fill="FFFFFF"/>
              </w:rPr>
              <w:t xml:space="preserve"> application.</w:t>
            </w:r>
          </w:p>
          <w:p w:rsidR="004D3E5E" w:rsidRPr="007F7278" w:rsidRDefault="004D3E5E" w:rsidP="007F7278">
            <w:pPr>
              <w:ind w:left="1215" w:hanging="975"/>
              <w:rPr>
                <w:rFonts w:ascii="Arial" w:hAnsi="Arial" w:cs="Arial"/>
                <w:sz w:val="22"/>
                <w:szCs w:val="22"/>
                <w:shd w:val="clear" w:color="auto" w:fill="FFFFFF"/>
              </w:rPr>
            </w:pPr>
          </w:p>
          <w:p w:rsidR="0076021C" w:rsidRPr="007F7278" w:rsidRDefault="0076021C">
            <w:pPr>
              <w:rPr>
                <w:rFonts w:ascii="Arial" w:hAnsi="Arial" w:cs="Arial"/>
                <w:sz w:val="22"/>
                <w:szCs w:val="22"/>
              </w:rPr>
            </w:pPr>
          </w:p>
        </w:tc>
        <w:tc>
          <w:tcPr>
            <w:tcW w:w="1235" w:type="dxa"/>
            <w:shd w:val="clear" w:color="auto" w:fill="auto"/>
          </w:tcPr>
          <w:p w:rsidR="0076021C" w:rsidRPr="007F7278" w:rsidRDefault="004D3E5E">
            <w:pPr>
              <w:rPr>
                <w:rFonts w:ascii="Arial" w:hAnsi="Arial" w:cs="Arial"/>
                <w:sz w:val="22"/>
                <w:szCs w:val="22"/>
              </w:rPr>
            </w:pPr>
            <w:r w:rsidRPr="007F7278">
              <w:rPr>
                <w:rFonts w:ascii="Arial" w:hAnsi="Arial" w:cs="Arial"/>
                <w:sz w:val="22"/>
                <w:szCs w:val="22"/>
              </w:rPr>
              <w:t>Clerk to contact RVBC</w:t>
            </w:r>
          </w:p>
        </w:tc>
      </w:tr>
      <w:tr w:rsidR="007F7278" w:rsidRPr="007F7278" w:rsidTr="007F7278">
        <w:tc>
          <w:tcPr>
            <w:tcW w:w="1101" w:type="dxa"/>
            <w:shd w:val="clear" w:color="auto" w:fill="auto"/>
          </w:tcPr>
          <w:p w:rsidR="002B419F" w:rsidRPr="007F7278" w:rsidRDefault="004D3E5E">
            <w:pPr>
              <w:rPr>
                <w:rFonts w:ascii="Arial" w:hAnsi="Arial" w:cs="Arial"/>
                <w:sz w:val="22"/>
                <w:szCs w:val="22"/>
              </w:rPr>
            </w:pPr>
            <w:r w:rsidRPr="007F7278">
              <w:rPr>
                <w:rFonts w:ascii="Arial" w:hAnsi="Arial" w:cs="Arial"/>
                <w:sz w:val="22"/>
                <w:szCs w:val="22"/>
              </w:rPr>
              <w:t>4413</w:t>
            </w:r>
          </w:p>
        </w:tc>
        <w:tc>
          <w:tcPr>
            <w:tcW w:w="6520" w:type="dxa"/>
            <w:shd w:val="clear" w:color="auto" w:fill="auto"/>
          </w:tcPr>
          <w:p w:rsidR="002B419F" w:rsidRPr="007F7278" w:rsidRDefault="001031FA">
            <w:pPr>
              <w:rPr>
                <w:rFonts w:ascii="Arial" w:hAnsi="Arial" w:cs="Arial"/>
                <w:sz w:val="22"/>
                <w:szCs w:val="22"/>
              </w:rPr>
            </w:pPr>
            <w:proofErr w:type="spellStart"/>
            <w:r w:rsidRPr="00E43750">
              <w:rPr>
                <w:rFonts w:ascii="Arial" w:hAnsi="Arial" w:cs="Arial"/>
                <w:color w:val="222222"/>
                <w:sz w:val="22"/>
                <w:szCs w:val="22"/>
                <w:shd w:val="clear" w:color="auto" w:fill="FFFFFF"/>
              </w:rPr>
              <w:t>Hollowhead</w:t>
            </w:r>
            <w:proofErr w:type="spellEnd"/>
            <w:r w:rsidRPr="00E43750">
              <w:rPr>
                <w:rFonts w:ascii="Arial" w:hAnsi="Arial" w:cs="Arial"/>
                <w:color w:val="222222"/>
                <w:sz w:val="22"/>
                <w:szCs w:val="22"/>
                <w:shd w:val="clear" w:color="auto" w:fill="FFFFFF"/>
              </w:rPr>
              <w:t xml:space="preserve"> Lane Hedgerows</w:t>
            </w:r>
            <w:r>
              <w:rPr>
                <w:rFonts w:ascii="Arial" w:hAnsi="Arial" w:cs="Arial"/>
                <w:sz w:val="22"/>
                <w:szCs w:val="22"/>
              </w:rPr>
              <w:t xml:space="preserve">  - the width of the </w:t>
            </w:r>
            <w:proofErr w:type="spellStart"/>
            <w:r>
              <w:rPr>
                <w:rFonts w:ascii="Arial" w:hAnsi="Arial" w:cs="Arial"/>
                <w:sz w:val="22"/>
                <w:szCs w:val="22"/>
              </w:rPr>
              <w:t>Hollowhead</w:t>
            </w:r>
            <w:proofErr w:type="spellEnd"/>
            <w:r>
              <w:rPr>
                <w:rFonts w:ascii="Arial" w:hAnsi="Arial" w:cs="Arial"/>
                <w:sz w:val="22"/>
                <w:szCs w:val="22"/>
              </w:rPr>
              <w:t xml:space="preserve"> Lane is            shrinking due to the spread of adjacent hedgerows which is becoming a hazard especially at the junction with </w:t>
            </w:r>
            <w:proofErr w:type="spellStart"/>
            <w:r>
              <w:rPr>
                <w:rFonts w:ascii="Arial" w:hAnsi="Arial" w:cs="Arial"/>
                <w:sz w:val="22"/>
                <w:szCs w:val="22"/>
              </w:rPr>
              <w:t>Hollowhead</w:t>
            </w:r>
            <w:proofErr w:type="spellEnd"/>
            <w:r>
              <w:rPr>
                <w:rFonts w:ascii="Arial" w:hAnsi="Arial" w:cs="Arial"/>
                <w:sz w:val="22"/>
                <w:szCs w:val="22"/>
              </w:rPr>
              <w:t xml:space="preserve"> Avenue this has been reported by the Clerk to LCC ref 177773</w:t>
            </w:r>
          </w:p>
        </w:tc>
        <w:tc>
          <w:tcPr>
            <w:tcW w:w="1235" w:type="dxa"/>
            <w:shd w:val="clear" w:color="auto" w:fill="auto"/>
          </w:tcPr>
          <w:p w:rsidR="002B419F" w:rsidRPr="007F7278" w:rsidRDefault="001031FA">
            <w:pPr>
              <w:rPr>
                <w:rFonts w:ascii="Arial" w:hAnsi="Arial" w:cs="Arial"/>
                <w:sz w:val="22"/>
                <w:szCs w:val="22"/>
              </w:rPr>
            </w:pPr>
            <w:r>
              <w:rPr>
                <w:rFonts w:ascii="Arial" w:hAnsi="Arial" w:cs="Arial"/>
                <w:sz w:val="22"/>
                <w:szCs w:val="22"/>
              </w:rPr>
              <w:t>Clerk to have a look on LCC website re progress</w:t>
            </w:r>
          </w:p>
        </w:tc>
      </w:tr>
      <w:tr w:rsidR="007F7278" w:rsidRPr="007F7278" w:rsidTr="007F7278">
        <w:tc>
          <w:tcPr>
            <w:tcW w:w="1101" w:type="dxa"/>
            <w:shd w:val="clear" w:color="auto" w:fill="auto"/>
          </w:tcPr>
          <w:p w:rsidR="001031FA" w:rsidRDefault="001031FA">
            <w:pPr>
              <w:rPr>
                <w:rFonts w:ascii="Arial" w:hAnsi="Arial" w:cs="Arial"/>
                <w:sz w:val="22"/>
                <w:szCs w:val="22"/>
              </w:rPr>
            </w:pPr>
          </w:p>
          <w:p w:rsidR="002B419F" w:rsidRPr="007F7278" w:rsidRDefault="001031FA">
            <w:pPr>
              <w:rPr>
                <w:rFonts w:ascii="Arial" w:hAnsi="Arial" w:cs="Arial"/>
                <w:sz w:val="22"/>
                <w:szCs w:val="22"/>
              </w:rPr>
            </w:pPr>
            <w:r>
              <w:rPr>
                <w:rFonts w:ascii="Arial" w:hAnsi="Arial" w:cs="Arial"/>
                <w:sz w:val="22"/>
                <w:szCs w:val="22"/>
              </w:rPr>
              <w:t>4414</w:t>
            </w:r>
          </w:p>
        </w:tc>
        <w:tc>
          <w:tcPr>
            <w:tcW w:w="6520" w:type="dxa"/>
            <w:shd w:val="clear" w:color="auto" w:fill="auto"/>
          </w:tcPr>
          <w:p w:rsidR="002B419F" w:rsidRDefault="002B419F">
            <w:pPr>
              <w:rPr>
                <w:rFonts w:ascii="Arial" w:hAnsi="Arial" w:cs="Arial"/>
                <w:sz w:val="22"/>
                <w:szCs w:val="22"/>
              </w:rPr>
            </w:pPr>
          </w:p>
          <w:p w:rsidR="001031FA" w:rsidRDefault="001031FA" w:rsidP="001031FA">
            <w:pPr>
              <w:shd w:val="clear" w:color="auto" w:fill="FFFFFF"/>
              <w:tabs>
                <w:tab w:val="left" w:pos="5580"/>
              </w:tabs>
              <w:rPr>
                <w:rFonts w:ascii="Calibri" w:hAnsi="Calibri"/>
                <w:color w:val="1F497D"/>
                <w:sz w:val="22"/>
                <w:szCs w:val="22"/>
                <w:lang w:eastAsia="en-GB"/>
              </w:rPr>
            </w:pPr>
            <w:r w:rsidRPr="00C26805">
              <w:rPr>
                <w:rFonts w:ascii="Arial" w:hAnsi="Arial" w:cs="Arial"/>
                <w:sz w:val="22"/>
                <w:szCs w:val="22"/>
                <w:lang w:eastAsia="en-GB"/>
              </w:rPr>
              <w:t>Foo</w:t>
            </w:r>
            <w:r>
              <w:rPr>
                <w:rFonts w:ascii="Arial" w:hAnsi="Arial" w:cs="Arial"/>
                <w:sz w:val="22"/>
                <w:szCs w:val="22"/>
                <w:lang w:eastAsia="en-GB"/>
              </w:rPr>
              <w:t xml:space="preserve">tpaths – </w:t>
            </w:r>
            <w:proofErr w:type="spellStart"/>
            <w:r w:rsidRPr="00C26805">
              <w:rPr>
                <w:rFonts w:ascii="Arial" w:hAnsi="Arial" w:cs="Arial"/>
                <w:sz w:val="22"/>
                <w:szCs w:val="22"/>
                <w:lang w:eastAsia="en-GB"/>
              </w:rPr>
              <w:t>Snodworth</w:t>
            </w:r>
            <w:proofErr w:type="spellEnd"/>
            <w:r w:rsidRPr="00C26805">
              <w:rPr>
                <w:rFonts w:ascii="Arial" w:hAnsi="Arial" w:cs="Arial"/>
                <w:sz w:val="22"/>
                <w:szCs w:val="22"/>
                <w:lang w:eastAsia="en-GB"/>
              </w:rPr>
              <w:t xml:space="preserve">/A666 area- </w:t>
            </w:r>
            <w:r>
              <w:rPr>
                <w:rFonts w:ascii="Arial" w:hAnsi="Arial" w:cs="Arial"/>
                <w:sz w:val="22"/>
                <w:szCs w:val="22"/>
                <w:lang w:eastAsia="en-GB"/>
              </w:rPr>
              <w:tab/>
              <w:t xml:space="preserve">   </w:t>
            </w:r>
          </w:p>
          <w:p w:rsidR="001031FA" w:rsidRDefault="001031FA" w:rsidP="001031FA">
            <w:pPr>
              <w:shd w:val="clear" w:color="auto" w:fill="FFFFFF"/>
              <w:rPr>
                <w:rFonts w:ascii="Calibri" w:hAnsi="Calibri"/>
                <w:color w:val="1F497D"/>
                <w:sz w:val="22"/>
                <w:szCs w:val="22"/>
                <w:lang w:eastAsia="en-GB"/>
              </w:rPr>
            </w:pPr>
          </w:p>
          <w:p w:rsidR="00D529CD" w:rsidRDefault="00D529CD" w:rsidP="001031FA">
            <w:pPr>
              <w:shd w:val="clear" w:color="auto" w:fill="FFFFFF"/>
              <w:rPr>
                <w:rFonts w:ascii="Arial" w:hAnsi="Arial" w:cs="Arial"/>
                <w:sz w:val="22"/>
                <w:szCs w:val="22"/>
                <w:lang w:eastAsia="en-GB"/>
              </w:rPr>
            </w:pPr>
            <w:r>
              <w:rPr>
                <w:rFonts w:ascii="Arial" w:hAnsi="Arial" w:cs="Arial"/>
                <w:sz w:val="22"/>
                <w:szCs w:val="22"/>
                <w:lang w:eastAsia="en-GB"/>
              </w:rPr>
              <w:t xml:space="preserve">Cllr </w:t>
            </w:r>
            <w:proofErr w:type="spellStart"/>
            <w:r>
              <w:rPr>
                <w:rFonts w:ascii="Arial" w:hAnsi="Arial" w:cs="Arial"/>
                <w:sz w:val="22"/>
                <w:szCs w:val="22"/>
                <w:lang w:eastAsia="en-GB"/>
              </w:rPr>
              <w:t>Bremner</w:t>
            </w:r>
            <w:proofErr w:type="spellEnd"/>
            <w:r>
              <w:rPr>
                <w:rFonts w:ascii="Arial" w:hAnsi="Arial" w:cs="Arial"/>
                <w:sz w:val="22"/>
                <w:szCs w:val="22"/>
                <w:lang w:eastAsia="en-GB"/>
              </w:rPr>
              <w:t xml:space="preserve"> asked if anyone had information on </w:t>
            </w:r>
            <w:r w:rsidR="001031FA" w:rsidRPr="004B685C">
              <w:rPr>
                <w:rFonts w:ascii="Arial" w:hAnsi="Arial" w:cs="Arial"/>
                <w:sz w:val="22"/>
                <w:szCs w:val="22"/>
                <w:lang w:eastAsia="en-GB"/>
              </w:rPr>
              <w:t xml:space="preserve">Footpath 9 </w:t>
            </w:r>
            <w:proofErr w:type="gramStart"/>
            <w:r w:rsidR="001031FA" w:rsidRPr="004B685C">
              <w:rPr>
                <w:rFonts w:ascii="Arial" w:hAnsi="Arial" w:cs="Arial"/>
                <w:sz w:val="22"/>
                <w:szCs w:val="22"/>
                <w:lang w:eastAsia="en-GB"/>
              </w:rPr>
              <w:t>–</w:t>
            </w:r>
            <w:r>
              <w:rPr>
                <w:rFonts w:ascii="Arial" w:hAnsi="Arial" w:cs="Arial"/>
                <w:sz w:val="22"/>
                <w:szCs w:val="22"/>
                <w:lang w:eastAsia="en-GB"/>
              </w:rPr>
              <w:t xml:space="preserve"> </w:t>
            </w:r>
            <w:r w:rsidR="001031FA">
              <w:rPr>
                <w:rFonts w:ascii="Arial" w:hAnsi="Arial" w:cs="Arial"/>
                <w:sz w:val="22"/>
                <w:szCs w:val="22"/>
                <w:lang w:eastAsia="en-GB"/>
              </w:rPr>
              <w:t xml:space="preserve"> the</w:t>
            </w:r>
            <w:proofErr w:type="gramEnd"/>
            <w:r w:rsidR="001031FA">
              <w:rPr>
                <w:rFonts w:ascii="Arial" w:hAnsi="Arial" w:cs="Arial"/>
                <w:sz w:val="22"/>
                <w:szCs w:val="22"/>
                <w:lang w:eastAsia="en-GB"/>
              </w:rPr>
              <w:t xml:space="preserve"> path which goes up by the golf club and </w:t>
            </w:r>
            <w:r>
              <w:rPr>
                <w:rFonts w:ascii="Arial" w:hAnsi="Arial" w:cs="Arial"/>
                <w:sz w:val="22"/>
                <w:szCs w:val="22"/>
                <w:lang w:eastAsia="en-GB"/>
              </w:rPr>
              <w:t>a drainage pipe which is at the bottom of the path and is creating a trip hazard.  It was felt that this had been exposed through erosion. There were also the footpath is impassable when following the footpath arrows and needs clearing.  It was felt that the Golf Club should clear it.</w:t>
            </w:r>
          </w:p>
          <w:p w:rsidR="001031FA" w:rsidRDefault="001031FA" w:rsidP="001031FA">
            <w:pPr>
              <w:shd w:val="clear" w:color="auto" w:fill="FFFFFF"/>
              <w:ind w:left="1440"/>
              <w:rPr>
                <w:rFonts w:ascii="Arial" w:hAnsi="Arial" w:cs="Arial"/>
                <w:sz w:val="22"/>
                <w:szCs w:val="22"/>
                <w:lang w:eastAsia="en-GB"/>
              </w:rPr>
            </w:pPr>
            <w:r w:rsidRPr="004B685C">
              <w:rPr>
                <w:rFonts w:ascii="Arial" w:hAnsi="Arial" w:cs="Arial"/>
                <w:sz w:val="22"/>
                <w:szCs w:val="22"/>
                <w:lang w:eastAsia="en-GB"/>
              </w:rPr>
              <w:t xml:space="preserve"> </w:t>
            </w:r>
          </w:p>
          <w:p w:rsidR="001031FA" w:rsidRPr="004B685C" w:rsidRDefault="001031FA" w:rsidP="001031FA">
            <w:pPr>
              <w:shd w:val="clear" w:color="auto" w:fill="FFFFFF"/>
              <w:rPr>
                <w:rFonts w:ascii="Arial" w:hAnsi="Arial" w:cs="Arial"/>
                <w:color w:val="1F497D"/>
                <w:sz w:val="22"/>
                <w:szCs w:val="22"/>
                <w:lang w:eastAsia="en-GB"/>
              </w:rPr>
            </w:pPr>
            <w:r w:rsidRPr="004B685C">
              <w:rPr>
                <w:rFonts w:ascii="Arial" w:hAnsi="Arial" w:cs="Arial"/>
                <w:sz w:val="22"/>
                <w:szCs w:val="22"/>
                <w:lang w:eastAsia="en-GB"/>
              </w:rPr>
              <w:t xml:space="preserve">Footpath between </w:t>
            </w:r>
            <w:proofErr w:type="spellStart"/>
            <w:r w:rsidRPr="004B685C">
              <w:rPr>
                <w:rFonts w:ascii="Arial" w:hAnsi="Arial" w:cs="Arial"/>
                <w:sz w:val="22"/>
                <w:szCs w:val="22"/>
                <w:lang w:eastAsia="en-GB"/>
              </w:rPr>
              <w:t>Carr</w:t>
            </w:r>
            <w:proofErr w:type="spellEnd"/>
            <w:r w:rsidRPr="004B685C">
              <w:rPr>
                <w:rFonts w:ascii="Arial" w:hAnsi="Arial" w:cs="Arial"/>
                <w:sz w:val="22"/>
                <w:szCs w:val="22"/>
                <w:lang w:eastAsia="en-GB"/>
              </w:rPr>
              <w:t xml:space="preserve"> Hall and </w:t>
            </w:r>
            <w:proofErr w:type="spellStart"/>
            <w:r w:rsidRPr="004B685C">
              <w:rPr>
                <w:rFonts w:ascii="Arial" w:hAnsi="Arial" w:cs="Arial"/>
                <w:sz w:val="22"/>
                <w:szCs w:val="22"/>
                <w:lang w:eastAsia="en-GB"/>
              </w:rPr>
              <w:t>Snodworth</w:t>
            </w:r>
            <w:proofErr w:type="spellEnd"/>
            <w:r w:rsidRPr="004B685C">
              <w:rPr>
                <w:rFonts w:ascii="Arial" w:hAnsi="Arial" w:cs="Arial"/>
                <w:sz w:val="22"/>
                <w:szCs w:val="22"/>
                <w:lang w:eastAsia="en-GB"/>
              </w:rPr>
              <w:t xml:space="preserve"> Farm – </w:t>
            </w:r>
            <w:proofErr w:type="gramStart"/>
            <w:r w:rsidRPr="004B685C">
              <w:rPr>
                <w:rFonts w:ascii="Arial" w:hAnsi="Arial" w:cs="Arial"/>
                <w:sz w:val="22"/>
                <w:szCs w:val="22"/>
                <w:lang w:eastAsia="en-GB"/>
              </w:rPr>
              <w:t>re  alternative</w:t>
            </w:r>
            <w:proofErr w:type="gramEnd"/>
            <w:r w:rsidRPr="004B685C">
              <w:rPr>
                <w:rFonts w:ascii="Arial" w:hAnsi="Arial" w:cs="Arial"/>
                <w:sz w:val="22"/>
                <w:szCs w:val="22"/>
                <w:lang w:eastAsia="en-GB"/>
              </w:rPr>
              <w:t xml:space="preserve"> to the PROW through the farmyard; the gate is now chained and locked.   </w:t>
            </w:r>
            <w:r w:rsidR="00D529CD">
              <w:rPr>
                <w:rFonts w:ascii="Arial" w:hAnsi="Arial" w:cs="Arial"/>
                <w:sz w:val="22"/>
                <w:szCs w:val="22"/>
                <w:lang w:eastAsia="en-GB"/>
              </w:rPr>
              <w:t>This was an unofficial footpath and walkers should now keep to the official right of way.</w:t>
            </w:r>
          </w:p>
          <w:p w:rsidR="001031FA" w:rsidRPr="004B685C" w:rsidRDefault="001031FA" w:rsidP="001031FA">
            <w:pPr>
              <w:shd w:val="clear" w:color="auto" w:fill="FFFFFF"/>
              <w:rPr>
                <w:rFonts w:ascii="Arial" w:hAnsi="Arial" w:cs="Arial"/>
                <w:sz w:val="22"/>
                <w:szCs w:val="22"/>
                <w:lang w:eastAsia="en-GB"/>
              </w:rPr>
            </w:pPr>
          </w:p>
          <w:p w:rsidR="001031FA" w:rsidRPr="007F7278" w:rsidRDefault="001031FA">
            <w:pPr>
              <w:rPr>
                <w:rFonts w:ascii="Arial" w:hAnsi="Arial" w:cs="Arial"/>
                <w:sz w:val="22"/>
                <w:szCs w:val="22"/>
              </w:rPr>
            </w:pPr>
          </w:p>
        </w:tc>
        <w:tc>
          <w:tcPr>
            <w:tcW w:w="1235" w:type="dxa"/>
            <w:shd w:val="clear" w:color="auto" w:fill="auto"/>
          </w:tcPr>
          <w:p w:rsidR="002B419F" w:rsidRPr="007F7278" w:rsidRDefault="002B419F">
            <w:pPr>
              <w:rPr>
                <w:rFonts w:ascii="Arial" w:hAnsi="Arial" w:cs="Arial"/>
                <w:sz w:val="22"/>
                <w:szCs w:val="22"/>
              </w:rPr>
            </w:pPr>
          </w:p>
        </w:tc>
      </w:tr>
      <w:tr w:rsidR="00D529CD" w:rsidRPr="007F7278" w:rsidTr="007F7278">
        <w:tc>
          <w:tcPr>
            <w:tcW w:w="1101" w:type="dxa"/>
            <w:shd w:val="clear" w:color="auto" w:fill="auto"/>
          </w:tcPr>
          <w:p w:rsidR="00D529CD" w:rsidRDefault="00D529CD">
            <w:pPr>
              <w:rPr>
                <w:rFonts w:ascii="Arial" w:hAnsi="Arial" w:cs="Arial"/>
                <w:sz w:val="22"/>
                <w:szCs w:val="22"/>
              </w:rPr>
            </w:pPr>
            <w:r>
              <w:rPr>
                <w:rFonts w:ascii="Arial" w:hAnsi="Arial" w:cs="Arial"/>
                <w:sz w:val="22"/>
                <w:szCs w:val="22"/>
              </w:rPr>
              <w:t>4415</w:t>
            </w:r>
          </w:p>
        </w:tc>
        <w:tc>
          <w:tcPr>
            <w:tcW w:w="6520" w:type="dxa"/>
            <w:shd w:val="clear" w:color="auto" w:fill="auto"/>
          </w:tcPr>
          <w:p w:rsidR="00D529CD" w:rsidRDefault="00D529CD">
            <w:pPr>
              <w:rPr>
                <w:rFonts w:ascii="Arial" w:hAnsi="Arial" w:cs="Arial"/>
                <w:sz w:val="22"/>
                <w:szCs w:val="22"/>
              </w:rPr>
            </w:pPr>
            <w:r>
              <w:rPr>
                <w:rFonts w:ascii="Arial" w:hAnsi="Arial" w:cs="Arial"/>
                <w:sz w:val="22"/>
                <w:szCs w:val="22"/>
              </w:rPr>
              <w:t xml:space="preserve">Website – there was a need to look at how its working and manageable it is </w:t>
            </w:r>
            <w:proofErr w:type="spellStart"/>
            <w:r>
              <w:rPr>
                <w:rFonts w:ascii="Arial" w:hAnsi="Arial" w:cs="Arial"/>
                <w:sz w:val="22"/>
                <w:szCs w:val="22"/>
              </w:rPr>
              <w:t>etc</w:t>
            </w:r>
            <w:proofErr w:type="spellEnd"/>
            <w:r>
              <w:rPr>
                <w:rFonts w:ascii="Arial" w:hAnsi="Arial" w:cs="Arial"/>
                <w:sz w:val="22"/>
                <w:szCs w:val="22"/>
              </w:rPr>
              <w:t xml:space="preserve">  </w:t>
            </w:r>
          </w:p>
        </w:tc>
        <w:tc>
          <w:tcPr>
            <w:tcW w:w="1235" w:type="dxa"/>
            <w:shd w:val="clear" w:color="auto" w:fill="auto"/>
          </w:tcPr>
          <w:p w:rsidR="00D529CD" w:rsidRPr="007F7278" w:rsidRDefault="00D529CD">
            <w:pPr>
              <w:rPr>
                <w:rFonts w:ascii="Arial" w:hAnsi="Arial" w:cs="Arial"/>
                <w:sz w:val="22"/>
                <w:szCs w:val="22"/>
              </w:rPr>
            </w:pPr>
            <w:r>
              <w:rPr>
                <w:rFonts w:ascii="Arial" w:hAnsi="Arial" w:cs="Arial"/>
                <w:sz w:val="22"/>
                <w:szCs w:val="22"/>
              </w:rPr>
              <w:t>Next Agenda</w:t>
            </w:r>
          </w:p>
        </w:tc>
      </w:tr>
      <w:tr w:rsidR="00D529CD" w:rsidRPr="007F7278" w:rsidTr="007F7278">
        <w:tc>
          <w:tcPr>
            <w:tcW w:w="1101" w:type="dxa"/>
            <w:shd w:val="clear" w:color="auto" w:fill="auto"/>
          </w:tcPr>
          <w:p w:rsidR="00D529CD" w:rsidRDefault="00D529CD">
            <w:pPr>
              <w:rPr>
                <w:rFonts w:ascii="Arial" w:hAnsi="Arial" w:cs="Arial"/>
                <w:sz w:val="22"/>
                <w:szCs w:val="22"/>
              </w:rPr>
            </w:pPr>
          </w:p>
          <w:p w:rsidR="00D529CD" w:rsidRDefault="00D529CD">
            <w:pPr>
              <w:rPr>
                <w:rFonts w:ascii="Arial" w:hAnsi="Arial" w:cs="Arial"/>
                <w:sz w:val="22"/>
                <w:szCs w:val="22"/>
              </w:rPr>
            </w:pPr>
            <w:r>
              <w:rPr>
                <w:rFonts w:ascii="Arial" w:hAnsi="Arial" w:cs="Arial"/>
                <w:sz w:val="22"/>
                <w:szCs w:val="22"/>
              </w:rPr>
              <w:lastRenderedPageBreak/>
              <w:t>4416</w:t>
            </w:r>
          </w:p>
        </w:tc>
        <w:tc>
          <w:tcPr>
            <w:tcW w:w="6520" w:type="dxa"/>
            <w:shd w:val="clear" w:color="auto" w:fill="auto"/>
          </w:tcPr>
          <w:p w:rsidR="00D529CD" w:rsidRDefault="00D529CD">
            <w:pPr>
              <w:rPr>
                <w:rFonts w:ascii="Arial" w:hAnsi="Arial" w:cs="Arial"/>
                <w:sz w:val="22"/>
                <w:szCs w:val="22"/>
              </w:rPr>
            </w:pPr>
          </w:p>
          <w:p w:rsidR="00D529CD" w:rsidRDefault="00D529CD" w:rsidP="00D529CD">
            <w:pPr>
              <w:shd w:val="clear" w:color="auto" w:fill="FFFFFF"/>
              <w:ind w:left="1320" w:hanging="1080"/>
              <w:rPr>
                <w:rFonts w:ascii="Arial" w:hAnsi="Arial" w:cs="Arial"/>
                <w:sz w:val="22"/>
                <w:szCs w:val="22"/>
                <w:shd w:val="clear" w:color="auto" w:fill="FFFFFF"/>
              </w:rPr>
            </w:pPr>
            <w:r>
              <w:rPr>
                <w:rFonts w:ascii="Arial" w:hAnsi="Arial" w:cs="Arial"/>
                <w:sz w:val="22"/>
                <w:szCs w:val="22"/>
              </w:rPr>
              <w:lastRenderedPageBreak/>
              <w:t xml:space="preserve">DRPA Signs – Cllr </w:t>
            </w:r>
            <w:proofErr w:type="spellStart"/>
            <w:r>
              <w:rPr>
                <w:rFonts w:ascii="Arial" w:hAnsi="Arial" w:cs="Arial"/>
                <w:sz w:val="22"/>
                <w:szCs w:val="22"/>
              </w:rPr>
              <w:t>Bremner</w:t>
            </w:r>
            <w:proofErr w:type="spellEnd"/>
            <w:r>
              <w:rPr>
                <w:rFonts w:ascii="Arial" w:hAnsi="Arial" w:cs="Arial"/>
                <w:sz w:val="22"/>
                <w:szCs w:val="22"/>
              </w:rPr>
              <w:t xml:space="preserve"> was concerned that r</w:t>
            </w:r>
            <w:r w:rsidRPr="00F67F1A">
              <w:rPr>
                <w:rFonts w:ascii="Arial" w:hAnsi="Arial" w:cs="Arial"/>
                <w:sz w:val="22"/>
                <w:szCs w:val="22"/>
                <w:shd w:val="clear" w:color="auto" w:fill="FFFFFF"/>
              </w:rPr>
              <w:t xml:space="preserve">eplacement </w:t>
            </w:r>
          </w:p>
          <w:p w:rsidR="00D529CD" w:rsidRDefault="00D529CD" w:rsidP="00D529CD">
            <w:pPr>
              <w:shd w:val="clear" w:color="auto" w:fill="FFFFFF"/>
              <w:ind w:left="1320" w:hanging="1080"/>
              <w:rPr>
                <w:rFonts w:ascii="Arial" w:hAnsi="Arial" w:cs="Arial"/>
                <w:sz w:val="22"/>
                <w:szCs w:val="22"/>
                <w:shd w:val="clear" w:color="auto" w:fill="FFFFFF"/>
              </w:rPr>
            </w:pPr>
            <w:r w:rsidRPr="00F67F1A">
              <w:rPr>
                <w:rFonts w:ascii="Arial" w:hAnsi="Arial" w:cs="Arial"/>
                <w:sz w:val="22"/>
                <w:szCs w:val="22"/>
                <w:shd w:val="clear" w:color="auto" w:fill="FFFFFF"/>
              </w:rPr>
              <w:t>signage was deemed ne</w:t>
            </w:r>
            <w:r>
              <w:rPr>
                <w:rFonts w:ascii="Arial" w:hAnsi="Arial" w:cs="Arial"/>
                <w:sz w:val="22"/>
                <w:szCs w:val="22"/>
                <w:shd w:val="clear" w:color="auto" w:fill="FFFFFF"/>
              </w:rPr>
              <w:t>cessary some time ago and seems</w:t>
            </w:r>
          </w:p>
          <w:p w:rsidR="00D529CD" w:rsidRDefault="00D529CD" w:rsidP="00D529CD">
            <w:pPr>
              <w:shd w:val="clear" w:color="auto" w:fill="FFFFFF"/>
              <w:ind w:left="1320" w:hanging="1080"/>
              <w:rPr>
                <w:rFonts w:ascii="Arial" w:hAnsi="Arial" w:cs="Arial"/>
                <w:sz w:val="22"/>
                <w:szCs w:val="22"/>
                <w:shd w:val="clear" w:color="auto" w:fill="FFFFFF"/>
              </w:rPr>
            </w:pPr>
            <w:r w:rsidRPr="00F67F1A">
              <w:rPr>
                <w:rFonts w:ascii="Arial" w:hAnsi="Arial" w:cs="Arial"/>
                <w:sz w:val="22"/>
                <w:szCs w:val="22"/>
                <w:shd w:val="clear" w:color="auto" w:fill="FFFFFF"/>
              </w:rPr>
              <w:t>not</w:t>
            </w:r>
            <w:proofErr w:type="gramStart"/>
            <w:r>
              <w:rPr>
                <w:rFonts w:ascii="Arial" w:hAnsi="Arial" w:cs="Arial"/>
                <w:sz w:val="22"/>
                <w:szCs w:val="22"/>
                <w:shd w:val="clear" w:color="auto" w:fill="FFFFFF"/>
              </w:rPr>
              <w:t>  to</w:t>
            </w:r>
            <w:proofErr w:type="gramEnd"/>
            <w:r>
              <w:rPr>
                <w:rFonts w:ascii="Arial" w:hAnsi="Arial" w:cs="Arial"/>
                <w:sz w:val="22"/>
                <w:szCs w:val="22"/>
                <w:shd w:val="clear" w:color="auto" w:fill="FFFFFF"/>
              </w:rPr>
              <w:t xml:space="preserve"> have been followed up. </w:t>
            </w:r>
            <w:r>
              <w:rPr>
                <w:rFonts w:ascii="Arial" w:hAnsi="Arial" w:cs="Arial"/>
                <w:sz w:val="22"/>
                <w:szCs w:val="22"/>
                <w:shd w:val="clear" w:color="auto" w:fill="FFFFFF"/>
              </w:rPr>
              <w:t xml:space="preserve">Cllr </w:t>
            </w:r>
            <w:proofErr w:type="spellStart"/>
            <w:r>
              <w:rPr>
                <w:rFonts w:ascii="Arial" w:hAnsi="Arial" w:cs="Arial"/>
                <w:sz w:val="22"/>
                <w:szCs w:val="22"/>
                <w:shd w:val="clear" w:color="auto" w:fill="FFFFFF"/>
              </w:rPr>
              <w:t>Bremner</w:t>
            </w:r>
            <w:proofErr w:type="spellEnd"/>
            <w:r>
              <w:rPr>
                <w:rFonts w:ascii="Arial" w:hAnsi="Arial" w:cs="Arial"/>
                <w:sz w:val="22"/>
                <w:szCs w:val="22"/>
                <w:shd w:val="clear" w:color="auto" w:fill="FFFFFF"/>
              </w:rPr>
              <w:t xml:space="preserve"> had looked at </w:t>
            </w:r>
          </w:p>
          <w:p w:rsidR="00D529CD" w:rsidRDefault="00D529CD" w:rsidP="00D529CD">
            <w:pPr>
              <w:shd w:val="clear" w:color="auto" w:fill="FFFFFF"/>
              <w:ind w:left="1320" w:hanging="1080"/>
              <w:rPr>
                <w:rFonts w:ascii="Arial" w:hAnsi="Arial" w:cs="Arial"/>
                <w:sz w:val="22"/>
                <w:szCs w:val="22"/>
                <w:shd w:val="clear" w:color="auto" w:fill="FFFFFF"/>
              </w:rPr>
            </w:pPr>
            <w:proofErr w:type="gramStart"/>
            <w:r>
              <w:rPr>
                <w:rFonts w:ascii="Arial" w:hAnsi="Arial" w:cs="Arial"/>
                <w:sz w:val="22"/>
                <w:szCs w:val="22"/>
                <w:shd w:val="clear" w:color="auto" w:fill="FFFFFF"/>
              </w:rPr>
              <w:t>the</w:t>
            </w:r>
            <w:proofErr w:type="gramEnd"/>
            <w:r>
              <w:rPr>
                <w:rFonts w:ascii="Arial" w:hAnsi="Arial" w:cs="Arial"/>
                <w:sz w:val="22"/>
                <w:szCs w:val="22"/>
                <w:shd w:val="clear" w:color="auto" w:fill="FFFFFF"/>
              </w:rPr>
              <w:t xml:space="preserve"> signs prior to the meeting.  The Chairman asked if she </w:t>
            </w:r>
          </w:p>
          <w:p w:rsidR="00D529CD" w:rsidRDefault="00D529CD" w:rsidP="00D529CD">
            <w:pPr>
              <w:shd w:val="clear" w:color="auto" w:fill="FFFFFF"/>
              <w:ind w:left="1320" w:hanging="1080"/>
              <w:rPr>
                <w:rFonts w:ascii="Arial" w:hAnsi="Arial" w:cs="Arial"/>
                <w:sz w:val="22"/>
                <w:szCs w:val="22"/>
                <w:shd w:val="clear" w:color="auto" w:fill="FFFFFF"/>
              </w:rPr>
            </w:pPr>
            <w:r>
              <w:rPr>
                <w:rFonts w:ascii="Arial" w:hAnsi="Arial" w:cs="Arial"/>
                <w:sz w:val="22"/>
                <w:szCs w:val="22"/>
                <w:shd w:val="clear" w:color="auto" w:fill="FFFFFF"/>
              </w:rPr>
              <w:t xml:space="preserve">could bring back to the next meeting a list of things which </w:t>
            </w:r>
          </w:p>
          <w:p w:rsidR="00D529CD" w:rsidRDefault="00D529CD" w:rsidP="00D529CD">
            <w:pPr>
              <w:shd w:val="clear" w:color="auto" w:fill="FFFFFF"/>
              <w:ind w:left="1320" w:hanging="1080"/>
              <w:rPr>
                <w:rFonts w:ascii="Arial" w:hAnsi="Arial" w:cs="Arial"/>
                <w:sz w:val="22"/>
                <w:szCs w:val="22"/>
                <w:shd w:val="clear" w:color="auto" w:fill="FFFFFF"/>
              </w:rPr>
            </w:pPr>
            <w:r>
              <w:rPr>
                <w:rFonts w:ascii="Arial" w:hAnsi="Arial" w:cs="Arial"/>
                <w:sz w:val="22"/>
                <w:szCs w:val="22"/>
                <w:shd w:val="clear" w:color="auto" w:fill="FFFFFF"/>
              </w:rPr>
              <w:t>should be included on the signs</w:t>
            </w:r>
          </w:p>
          <w:p w:rsidR="00A654B0" w:rsidRDefault="00A654B0" w:rsidP="00D529CD">
            <w:pPr>
              <w:shd w:val="clear" w:color="auto" w:fill="FFFFFF"/>
              <w:ind w:left="1320" w:hanging="1080"/>
              <w:rPr>
                <w:rFonts w:ascii="Arial" w:hAnsi="Arial" w:cs="Arial"/>
                <w:sz w:val="22"/>
                <w:szCs w:val="22"/>
                <w:shd w:val="clear" w:color="auto" w:fill="FFFFFF"/>
              </w:rPr>
            </w:pPr>
            <w:r>
              <w:rPr>
                <w:rFonts w:ascii="Arial" w:hAnsi="Arial" w:cs="Arial"/>
                <w:sz w:val="22"/>
                <w:szCs w:val="22"/>
                <w:shd w:val="clear" w:color="auto" w:fill="FFFFFF"/>
              </w:rPr>
              <w:t>The clerk added that</w:t>
            </w:r>
            <w:r w:rsidR="00D529CD">
              <w:rPr>
                <w:rFonts w:ascii="Arial" w:hAnsi="Arial" w:cs="Arial"/>
                <w:sz w:val="22"/>
                <w:szCs w:val="22"/>
                <w:shd w:val="clear" w:color="auto" w:fill="FFFFFF"/>
              </w:rPr>
              <w:t xml:space="preserve"> </w:t>
            </w:r>
            <w:r>
              <w:rPr>
                <w:rFonts w:ascii="Arial" w:hAnsi="Arial" w:cs="Arial"/>
                <w:sz w:val="22"/>
                <w:szCs w:val="22"/>
                <w:shd w:val="clear" w:color="auto" w:fill="FFFFFF"/>
              </w:rPr>
              <w:t>Yates Playgrounds could</w:t>
            </w:r>
            <w:r w:rsidR="00D529CD">
              <w:rPr>
                <w:rFonts w:ascii="Arial" w:hAnsi="Arial" w:cs="Arial"/>
                <w:sz w:val="22"/>
                <w:szCs w:val="22"/>
                <w:shd w:val="clear" w:color="auto" w:fill="FFFFFF"/>
              </w:rPr>
              <w:t xml:space="preserve"> provide the </w:t>
            </w:r>
          </w:p>
          <w:p w:rsidR="00A654B0" w:rsidRDefault="00D529CD" w:rsidP="00A654B0">
            <w:pPr>
              <w:shd w:val="clear" w:color="auto" w:fill="FFFFFF"/>
              <w:ind w:left="1320" w:hanging="1080"/>
              <w:rPr>
                <w:rFonts w:ascii="Arial" w:hAnsi="Arial" w:cs="Arial"/>
                <w:sz w:val="22"/>
                <w:szCs w:val="22"/>
                <w:shd w:val="clear" w:color="auto" w:fill="FFFFFF"/>
              </w:rPr>
            </w:pPr>
            <w:r>
              <w:rPr>
                <w:rFonts w:ascii="Arial" w:hAnsi="Arial" w:cs="Arial"/>
                <w:sz w:val="22"/>
                <w:szCs w:val="22"/>
                <w:shd w:val="clear" w:color="auto" w:fill="FFFFFF"/>
              </w:rPr>
              <w:t xml:space="preserve">work re the signs decision required of what changes and </w:t>
            </w:r>
          </w:p>
          <w:p w:rsidR="00D529CD" w:rsidRDefault="00D529CD" w:rsidP="00A654B0">
            <w:pPr>
              <w:shd w:val="clear" w:color="auto" w:fill="FFFFFF"/>
              <w:ind w:left="1320" w:hanging="1080"/>
              <w:rPr>
                <w:rFonts w:ascii="Arial" w:hAnsi="Arial" w:cs="Arial"/>
                <w:sz w:val="22"/>
                <w:szCs w:val="22"/>
                <w:shd w:val="clear" w:color="auto" w:fill="FFFFFF"/>
              </w:rPr>
            </w:pPr>
            <w:proofErr w:type="gramStart"/>
            <w:r>
              <w:rPr>
                <w:rFonts w:ascii="Arial" w:hAnsi="Arial" w:cs="Arial"/>
                <w:sz w:val="22"/>
                <w:szCs w:val="22"/>
                <w:shd w:val="clear" w:color="auto" w:fill="FFFFFF"/>
              </w:rPr>
              <w:t>information</w:t>
            </w:r>
            <w:proofErr w:type="gramEnd"/>
            <w:r>
              <w:rPr>
                <w:rFonts w:ascii="Arial" w:hAnsi="Arial" w:cs="Arial"/>
                <w:sz w:val="22"/>
                <w:szCs w:val="22"/>
                <w:shd w:val="clear" w:color="auto" w:fill="FFFFFF"/>
              </w:rPr>
              <w:t xml:space="preserve"> required on the signs.</w:t>
            </w:r>
          </w:p>
          <w:p w:rsidR="00A654B0" w:rsidRDefault="00A654B0" w:rsidP="00A654B0">
            <w:pPr>
              <w:shd w:val="clear" w:color="auto" w:fill="FFFFFF"/>
              <w:ind w:left="1320" w:hanging="1080"/>
              <w:rPr>
                <w:rFonts w:ascii="Arial" w:hAnsi="Arial" w:cs="Arial"/>
                <w:sz w:val="22"/>
                <w:szCs w:val="22"/>
                <w:shd w:val="clear" w:color="auto" w:fill="FFFFFF"/>
              </w:rPr>
            </w:pPr>
            <w:r>
              <w:rPr>
                <w:rFonts w:ascii="Arial" w:hAnsi="Arial" w:cs="Arial"/>
                <w:sz w:val="22"/>
                <w:szCs w:val="22"/>
                <w:shd w:val="clear" w:color="auto" w:fill="FFFFFF"/>
              </w:rPr>
              <w:t xml:space="preserve">The clerk was asked to let Cllr </w:t>
            </w:r>
            <w:proofErr w:type="spellStart"/>
            <w:r>
              <w:rPr>
                <w:rFonts w:ascii="Arial" w:hAnsi="Arial" w:cs="Arial"/>
                <w:sz w:val="22"/>
                <w:szCs w:val="22"/>
                <w:shd w:val="clear" w:color="auto" w:fill="FFFFFF"/>
              </w:rPr>
              <w:t>Bremner</w:t>
            </w:r>
            <w:proofErr w:type="spellEnd"/>
            <w:r>
              <w:rPr>
                <w:rFonts w:ascii="Arial" w:hAnsi="Arial" w:cs="Arial"/>
                <w:sz w:val="22"/>
                <w:szCs w:val="22"/>
                <w:shd w:val="clear" w:color="auto" w:fill="FFFFFF"/>
              </w:rPr>
              <w:t xml:space="preserve"> and Cllr James </w:t>
            </w:r>
          </w:p>
          <w:p w:rsidR="00A654B0" w:rsidRDefault="00A654B0" w:rsidP="00A654B0">
            <w:pPr>
              <w:shd w:val="clear" w:color="auto" w:fill="FFFFFF"/>
              <w:ind w:left="1320" w:hanging="1080"/>
              <w:rPr>
                <w:rFonts w:ascii="Arial" w:hAnsi="Arial" w:cs="Arial"/>
                <w:sz w:val="22"/>
                <w:szCs w:val="22"/>
                <w:shd w:val="clear" w:color="auto" w:fill="FFFFFF"/>
              </w:rPr>
            </w:pPr>
            <w:r>
              <w:rPr>
                <w:rFonts w:ascii="Arial" w:hAnsi="Arial" w:cs="Arial"/>
                <w:sz w:val="22"/>
                <w:szCs w:val="22"/>
                <w:shd w:val="clear" w:color="auto" w:fill="FFFFFF"/>
              </w:rPr>
              <w:t xml:space="preserve">Foote have a copy of the bye laws for </w:t>
            </w:r>
            <w:proofErr w:type="spellStart"/>
            <w:r>
              <w:rPr>
                <w:rFonts w:ascii="Arial" w:hAnsi="Arial" w:cs="Arial"/>
                <w:sz w:val="22"/>
                <w:szCs w:val="22"/>
                <w:shd w:val="clear" w:color="auto" w:fill="FFFFFF"/>
              </w:rPr>
              <w:t>Tippings</w:t>
            </w:r>
            <w:proofErr w:type="spellEnd"/>
            <w:r>
              <w:rPr>
                <w:rFonts w:ascii="Arial" w:hAnsi="Arial" w:cs="Arial"/>
                <w:sz w:val="22"/>
                <w:szCs w:val="22"/>
                <w:shd w:val="clear" w:color="auto" w:fill="FFFFFF"/>
              </w:rPr>
              <w:t xml:space="preserve"> Meadow</w:t>
            </w:r>
          </w:p>
          <w:p w:rsidR="00D529CD" w:rsidRDefault="00D529CD">
            <w:pPr>
              <w:rPr>
                <w:rFonts w:ascii="Arial" w:hAnsi="Arial" w:cs="Arial"/>
                <w:sz w:val="22"/>
                <w:szCs w:val="22"/>
              </w:rPr>
            </w:pPr>
          </w:p>
        </w:tc>
        <w:tc>
          <w:tcPr>
            <w:tcW w:w="1235" w:type="dxa"/>
            <w:shd w:val="clear" w:color="auto" w:fill="auto"/>
          </w:tcPr>
          <w:p w:rsidR="00D529CD" w:rsidRDefault="00D529CD">
            <w:pPr>
              <w:rPr>
                <w:rFonts w:ascii="Arial" w:hAnsi="Arial" w:cs="Arial"/>
                <w:sz w:val="22"/>
                <w:szCs w:val="22"/>
              </w:rPr>
            </w:pPr>
          </w:p>
          <w:p w:rsidR="00A654B0" w:rsidRDefault="00A654B0">
            <w:pPr>
              <w:rPr>
                <w:rFonts w:ascii="Arial" w:hAnsi="Arial" w:cs="Arial"/>
                <w:sz w:val="22"/>
                <w:szCs w:val="22"/>
              </w:rPr>
            </w:pPr>
            <w:r>
              <w:rPr>
                <w:rFonts w:ascii="Arial" w:hAnsi="Arial" w:cs="Arial"/>
                <w:sz w:val="22"/>
                <w:szCs w:val="22"/>
              </w:rPr>
              <w:lastRenderedPageBreak/>
              <w:t xml:space="preserve">Cllr </w:t>
            </w:r>
            <w:proofErr w:type="spellStart"/>
            <w:r>
              <w:rPr>
                <w:rFonts w:ascii="Arial" w:hAnsi="Arial" w:cs="Arial"/>
                <w:sz w:val="22"/>
                <w:szCs w:val="22"/>
              </w:rPr>
              <w:t>Bremner</w:t>
            </w:r>
            <w:proofErr w:type="spellEnd"/>
          </w:p>
          <w:p w:rsidR="00A654B0" w:rsidRDefault="00A654B0">
            <w:pPr>
              <w:rPr>
                <w:rFonts w:ascii="Arial" w:hAnsi="Arial" w:cs="Arial"/>
                <w:sz w:val="22"/>
                <w:szCs w:val="22"/>
              </w:rPr>
            </w:pPr>
          </w:p>
          <w:p w:rsidR="00A654B0" w:rsidRDefault="00A654B0">
            <w:pPr>
              <w:rPr>
                <w:rFonts w:ascii="Arial" w:hAnsi="Arial" w:cs="Arial"/>
                <w:sz w:val="22"/>
                <w:szCs w:val="22"/>
              </w:rPr>
            </w:pPr>
          </w:p>
          <w:p w:rsidR="00A654B0" w:rsidRDefault="00A654B0">
            <w:pPr>
              <w:rPr>
                <w:rFonts w:ascii="Arial" w:hAnsi="Arial" w:cs="Arial"/>
                <w:sz w:val="22"/>
                <w:szCs w:val="22"/>
              </w:rPr>
            </w:pPr>
          </w:p>
          <w:p w:rsidR="00A654B0" w:rsidRDefault="00A654B0">
            <w:pPr>
              <w:rPr>
                <w:rFonts w:ascii="Arial" w:hAnsi="Arial" w:cs="Arial"/>
                <w:sz w:val="22"/>
                <w:szCs w:val="22"/>
              </w:rPr>
            </w:pPr>
          </w:p>
          <w:p w:rsidR="00A654B0" w:rsidRDefault="00A654B0">
            <w:pPr>
              <w:rPr>
                <w:rFonts w:ascii="Arial" w:hAnsi="Arial" w:cs="Arial"/>
                <w:sz w:val="22"/>
                <w:szCs w:val="22"/>
              </w:rPr>
            </w:pPr>
          </w:p>
          <w:p w:rsidR="00A654B0" w:rsidRDefault="00A654B0">
            <w:pPr>
              <w:rPr>
                <w:rFonts w:ascii="Arial" w:hAnsi="Arial" w:cs="Arial"/>
                <w:sz w:val="22"/>
                <w:szCs w:val="22"/>
              </w:rPr>
            </w:pPr>
          </w:p>
          <w:p w:rsidR="00A654B0" w:rsidRDefault="00A654B0">
            <w:pPr>
              <w:rPr>
                <w:rFonts w:ascii="Arial" w:hAnsi="Arial" w:cs="Arial"/>
                <w:sz w:val="22"/>
                <w:szCs w:val="22"/>
              </w:rPr>
            </w:pPr>
          </w:p>
          <w:p w:rsidR="00A654B0" w:rsidRDefault="00A654B0">
            <w:pPr>
              <w:rPr>
                <w:rFonts w:ascii="Arial" w:hAnsi="Arial" w:cs="Arial"/>
                <w:sz w:val="22"/>
                <w:szCs w:val="22"/>
              </w:rPr>
            </w:pPr>
            <w:r>
              <w:rPr>
                <w:rFonts w:ascii="Arial" w:hAnsi="Arial" w:cs="Arial"/>
                <w:sz w:val="22"/>
                <w:szCs w:val="22"/>
              </w:rPr>
              <w:t>Clerk</w:t>
            </w:r>
          </w:p>
        </w:tc>
      </w:tr>
      <w:tr w:rsidR="00A654B0" w:rsidRPr="007F7278" w:rsidTr="007F7278">
        <w:tc>
          <w:tcPr>
            <w:tcW w:w="1101" w:type="dxa"/>
            <w:shd w:val="clear" w:color="auto" w:fill="auto"/>
          </w:tcPr>
          <w:p w:rsidR="00A654B0" w:rsidRDefault="00A654B0">
            <w:pPr>
              <w:rPr>
                <w:rFonts w:ascii="Arial" w:hAnsi="Arial" w:cs="Arial"/>
                <w:sz w:val="22"/>
                <w:szCs w:val="22"/>
              </w:rPr>
            </w:pPr>
            <w:r>
              <w:rPr>
                <w:rFonts w:ascii="Arial" w:hAnsi="Arial" w:cs="Arial"/>
                <w:sz w:val="22"/>
                <w:szCs w:val="22"/>
              </w:rPr>
              <w:t>4417</w:t>
            </w:r>
          </w:p>
        </w:tc>
        <w:tc>
          <w:tcPr>
            <w:tcW w:w="6520" w:type="dxa"/>
            <w:shd w:val="clear" w:color="auto" w:fill="auto"/>
          </w:tcPr>
          <w:p w:rsidR="00A654B0" w:rsidRDefault="00A654B0">
            <w:pPr>
              <w:rPr>
                <w:rFonts w:ascii="Arial" w:hAnsi="Arial" w:cs="Arial"/>
                <w:sz w:val="22"/>
                <w:szCs w:val="22"/>
              </w:rPr>
            </w:pPr>
            <w:r>
              <w:rPr>
                <w:rFonts w:ascii="Arial" w:hAnsi="Arial" w:cs="Arial"/>
                <w:sz w:val="22"/>
                <w:szCs w:val="22"/>
              </w:rPr>
              <w:t xml:space="preserve">Actions which need following Cllr </w:t>
            </w:r>
            <w:proofErr w:type="spellStart"/>
            <w:r>
              <w:rPr>
                <w:rFonts w:ascii="Arial" w:hAnsi="Arial" w:cs="Arial"/>
                <w:sz w:val="22"/>
                <w:szCs w:val="22"/>
              </w:rPr>
              <w:t>Bremner</w:t>
            </w:r>
            <w:proofErr w:type="spellEnd"/>
            <w:r>
              <w:rPr>
                <w:rFonts w:ascii="Arial" w:hAnsi="Arial" w:cs="Arial"/>
                <w:sz w:val="22"/>
                <w:szCs w:val="22"/>
              </w:rPr>
              <w:t xml:space="preserve"> said that this had been put on the agenda because she was </w:t>
            </w:r>
            <w:proofErr w:type="gramStart"/>
            <w:r>
              <w:rPr>
                <w:rFonts w:ascii="Arial" w:hAnsi="Arial" w:cs="Arial"/>
                <w:sz w:val="22"/>
                <w:szCs w:val="22"/>
              </w:rPr>
              <w:t>concerned  that</w:t>
            </w:r>
            <w:proofErr w:type="gramEnd"/>
            <w:r>
              <w:rPr>
                <w:rFonts w:ascii="Arial" w:hAnsi="Arial" w:cs="Arial"/>
                <w:sz w:val="22"/>
                <w:szCs w:val="22"/>
              </w:rPr>
              <w:t xml:space="preserve"> some things had not been followed up.   </w:t>
            </w:r>
          </w:p>
        </w:tc>
        <w:tc>
          <w:tcPr>
            <w:tcW w:w="1235" w:type="dxa"/>
            <w:shd w:val="clear" w:color="auto" w:fill="auto"/>
          </w:tcPr>
          <w:p w:rsidR="00A654B0" w:rsidRDefault="00A654B0">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Bremner</w:t>
            </w:r>
            <w:proofErr w:type="spellEnd"/>
          </w:p>
        </w:tc>
      </w:tr>
      <w:tr w:rsidR="00A654B0" w:rsidRPr="007F7278" w:rsidTr="007F7278">
        <w:tc>
          <w:tcPr>
            <w:tcW w:w="1101" w:type="dxa"/>
            <w:shd w:val="clear" w:color="auto" w:fill="auto"/>
          </w:tcPr>
          <w:p w:rsidR="00A654B0" w:rsidRDefault="00A654B0">
            <w:pPr>
              <w:rPr>
                <w:rFonts w:ascii="Arial" w:hAnsi="Arial" w:cs="Arial"/>
                <w:sz w:val="22"/>
                <w:szCs w:val="22"/>
              </w:rPr>
            </w:pPr>
          </w:p>
          <w:p w:rsidR="00A654B0" w:rsidRDefault="00A654B0">
            <w:pPr>
              <w:rPr>
                <w:rFonts w:ascii="Arial" w:hAnsi="Arial" w:cs="Arial"/>
                <w:sz w:val="22"/>
                <w:szCs w:val="22"/>
              </w:rPr>
            </w:pPr>
            <w:r>
              <w:rPr>
                <w:rFonts w:ascii="Arial" w:hAnsi="Arial" w:cs="Arial"/>
                <w:sz w:val="22"/>
                <w:szCs w:val="22"/>
              </w:rPr>
              <w:t>4418</w:t>
            </w:r>
          </w:p>
        </w:tc>
        <w:tc>
          <w:tcPr>
            <w:tcW w:w="6520" w:type="dxa"/>
            <w:shd w:val="clear" w:color="auto" w:fill="auto"/>
          </w:tcPr>
          <w:p w:rsidR="00A654B0" w:rsidRDefault="00A654B0">
            <w:pPr>
              <w:rPr>
                <w:rFonts w:ascii="Arial" w:hAnsi="Arial" w:cs="Arial"/>
                <w:sz w:val="22"/>
                <w:szCs w:val="22"/>
              </w:rPr>
            </w:pPr>
          </w:p>
          <w:p w:rsidR="00A654B0" w:rsidRDefault="00A654B0">
            <w:pPr>
              <w:rPr>
                <w:rFonts w:ascii="Arial" w:hAnsi="Arial" w:cs="Arial"/>
                <w:sz w:val="22"/>
                <w:szCs w:val="22"/>
              </w:rPr>
            </w:pPr>
            <w:r>
              <w:rPr>
                <w:rFonts w:ascii="Arial" w:hAnsi="Arial" w:cs="Arial"/>
                <w:sz w:val="22"/>
                <w:szCs w:val="22"/>
              </w:rPr>
              <w:t xml:space="preserve">Footpath Noticeboard – the Clerk said that Yates Playgrounds could provide the noticeboard.  Cllr </w:t>
            </w:r>
            <w:proofErr w:type="spellStart"/>
            <w:r>
              <w:rPr>
                <w:rFonts w:ascii="Arial" w:hAnsi="Arial" w:cs="Arial"/>
                <w:sz w:val="22"/>
                <w:szCs w:val="22"/>
              </w:rPr>
              <w:t>Briffett</w:t>
            </w:r>
            <w:proofErr w:type="spellEnd"/>
            <w:r>
              <w:rPr>
                <w:rFonts w:ascii="Arial" w:hAnsi="Arial" w:cs="Arial"/>
                <w:sz w:val="22"/>
                <w:szCs w:val="22"/>
              </w:rPr>
              <w:t xml:space="preserve"> would check the ownership of the piece of land at the bottom of the steps adjacent to the </w:t>
            </w:r>
            <w:proofErr w:type="spellStart"/>
            <w:r>
              <w:rPr>
                <w:rFonts w:ascii="Arial" w:hAnsi="Arial" w:cs="Arial"/>
                <w:sz w:val="22"/>
                <w:szCs w:val="22"/>
              </w:rPr>
              <w:t>Wilpshire</w:t>
            </w:r>
            <w:proofErr w:type="spellEnd"/>
            <w:r>
              <w:rPr>
                <w:rFonts w:ascii="Arial" w:hAnsi="Arial" w:cs="Arial"/>
                <w:sz w:val="22"/>
                <w:szCs w:val="22"/>
              </w:rPr>
              <w:t xml:space="preserve"> Hotel.  The Clerk would write to the Brewery and licensees at </w:t>
            </w:r>
            <w:proofErr w:type="spellStart"/>
            <w:r>
              <w:rPr>
                <w:rFonts w:ascii="Arial" w:hAnsi="Arial" w:cs="Arial"/>
                <w:sz w:val="22"/>
                <w:szCs w:val="22"/>
              </w:rPr>
              <w:t>Wilpshire</w:t>
            </w:r>
            <w:proofErr w:type="spellEnd"/>
            <w:r>
              <w:rPr>
                <w:rFonts w:ascii="Arial" w:hAnsi="Arial" w:cs="Arial"/>
                <w:sz w:val="22"/>
                <w:szCs w:val="22"/>
              </w:rPr>
              <w:t xml:space="preserve"> Hotel to see if it would be possible to have the noticeboard at the side of the pub which faces the car park where the old parish noticeboard was.</w:t>
            </w:r>
          </w:p>
          <w:p w:rsidR="00A654B0" w:rsidRDefault="00A654B0">
            <w:pPr>
              <w:rPr>
                <w:rFonts w:ascii="Arial" w:hAnsi="Arial" w:cs="Arial"/>
                <w:sz w:val="22"/>
                <w:szCs w:val="22"/>
              </w:rPr>
            </w:pPr>
          </w:p>
          <w:p w:rsidR="00A654B0" w:rsidRDefault="00A654B0">
            <w:pPr>
              <w:rPr>
                <w:rFonts w:ascii="Arial" w:hAnsi="Arial" w:cs="Arial"/>
                <w:sz w:val="22"/>
                <w:szCs w:val="22"/>
              </w:rPr>
            </w:pPr>
          </w:p>
        </w:tc>
        <w:tc>
          <w:tcPr>
            <w:tcW w:w="1235" w:type="dxa"/>
            <w:shd w:val="clear" w:color="auto" w:fill="auto"/>
          </w:tcPr>
          <w:p w:rsidR="00A654B0" w:rsidRDefault="00A654B0">
            <w:pPr>
              <w:rPr>
                <w:rFonts w:ascii="Arial" w:hAnsi="Arial" w:cs="Arial"/>
                <w:sz w:val="22"/>
                <w:szCs w:val="22"/>
              </w:rPr>
            </w:pPr>
          </w:p>
          <w:p w:rsidR="00A654B0" w:rsidRDefault="00A654B0">
            <w:pPr>
              <w:rPr>
                <w:rFonts w:ascii="Arial" w:hAnsi="Arial" w:cs="Arial"/>
                <w:sz w:val="22"/>
                <w:szCs w:val="22"/>
              </w:rPr>
            </w:pPr>
          </w:p>
          <w:p w:rsidR="00A654B0" w:rsidRDefault="00A654B0">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Briffett</w:t>
            </w:r>
            <w:proofErr w:type="spellEnd"/>
          </w:p>
          <w:p w:rsidR="00A654B0" w:rsidRDefault="00A654B0">
            <w:pPr>
              <w:rPr>
                <w:rFonts w:ascii="Arial" w:hAnsi="Arial" w:cs="Arial"/>
                <w:sz w:val="22"/>
                <w:szCs w:val="22"/>
              </w:rPr>
            </w:pPr>
          </w:p>
          <w:p w:rsidR="00A654B0" w:rsidRDefault="00A654B0">
            <w:pPr>
              <w:rPr>
                <w:rFonts w:ascii="Arial" w:hAnsi="Arial" w:cs="Arial"/>
                <w:sz w:val="22"/>
                <w:szCs w:val="22"/>
              </w:rPr>
            </w:pPr>
            <w:r>
              <w:rPr>
                <w:rFonts w:ascii="Arial" w:hAnsi="Arial" w:cs="Arial"/>
                <w:sz w:val="22"/>
                <w:szCs w:val="22"/>
              </w:rPr>
              <w:t>Clerk</w:t>
            </w:r>
          </w:p>
        </w:tc>
      </w:tr>
      <w:tr w:rsidR="00A654B0" w:rsidRPr="007F7278" w:rsidTr="007F7278">
        <w:tc>
          <w:tcPr>
            <w:tcW w:w="1101" w:type="dxa"/>
            <w:shd w:val="clear" w:color="auto" w:fill="auto"/>
          </w:tcPr>
          <w:p w:rsidR="00A654B0" w:rsidRDefault="00A654B0">
            <w:pPr>
              <w:rPr>
                <w:rFonts w:ascii="Arial" w:hAnsi="Arial" w:cs="Arial"/>
                <w:sz w:val="22"/>
                <w:szCs w:val="22"/>
              </w:rPr>
            </w:pPr>
            <w:r>
              <w:rPr>
                <w:rFonts w:ascii="Arial" w:hAnsi="Arial" w:cs="Arial"/>
                <w:sz w:val="22"/>
                <w:szCs w:val="22"/>
              </w:rPr>
              <w:t>4419</w:t>
            </w:r>
          </w:p>
        </w:tc>
        <w:tc>
          <w:tcPr>
            <w:tcW w:w="6520" w:type="dxa"/>
            <w:shd w:val="clear" w:color="auto" w:fill="auto"/>
          </w:tcPr>
          <w:p w:rsidR="00A654B0" w:rsidRDefault="00A654B0">
            <w:pPr>
              <w:rPr>
                <w:rFonts w:ascii="Arial" w:hAnsi="Arial" w:cs="Arial"/>
                <w:sz w:val="22"/>
                <w:szCs w:val="22"/>
              </w:rPr>
            </w:pPr>
            <w:r>
              <w:rPr>
                <w:rFonts w:ascii="Arial" w:hAnsi="Arial" w:cs="Arial"/>
                <w:sz w:val="22"/>
                <w:szCs w:val="22"/>
              </w:rPr>
              <w:t xml:space="preserve">LCC – addition of public footpath from 2 points on </w:t>
            </w:r>
            <w:proofErr w:type="spellStart"/>
            <w:r>
              <w:rPr>
                <w:rFonts w:ascii="Arial" w:hAnsi="Arial" w:cs="Arial"/>
                <w:sz w:val="22"/>
                <w:szCs w:val="22"/>
              </w:rPr>
              <w:t>fpath</w:t>
            </w:r>
            <w:proofErr w:type="spellEnd"/>
            <w:r>
              <w:rPr>
                <w:rFonts w:ascii="Arial" w:hAnsi="Arial" w:cs="Arial"/>
                <w:sz w:val="22"/>
                <w:szCs w:val="22"/>
              </w:rPr>
              <w:t xml:space="preserve"> 5 </w:t>
            </w:r>
            <w:proofErr w:type="spellStart"/>
            <w:r>
              <w:rPr>
                <w:rFonts w:ascii="Arial" w:hAnsi="Arial" w:cs="Arial"/>
                <w:sz w:val="22"/>
                <w:szCs w:val="22"/>
              </w:rPr>
              <w:t>Wilpshire</w:t>
            </w:r>
            <w:proofErr w:type="spellEnd"/>
            <w:r>
              <w:rPr>
                <w:rFonts w:ascii="Arial" w:hAnsi="Arial" w:cs="Arial"/>
                <w:sz w:val="22"/>
                <w:szCs w:val="22"/>
              </w:rPr>
              <w:t xml:space="preserve"> to A59 </w:t>
            </w:r>
            <w:proofErr w:type="spellStart"/>
            <w:r>
              <w:rPr>
                <w:rFonts w:ascii="Arial" w:hAnsi="Arial" w:cs="Arial"/>
                <w:sz w:val="22"/>
                <w:szCs w:val="22"/>
              </w:rPr>
              <w:t>Wilpshire</w:t>
            </w:r>
            <w:proofErr w:type="spellEnd"/>
            <w:r>
              <w:rPr>
                <w:rFonts w:ascii="Arial" w:hAnsi="Arial" w:cs="Arial"/>
                <w:sz w:val="22"/>
                <w:szCs w:val="22"/>
              </w:rPr>
              <w:t xml:space="preserve"> – The parish council had been consulted for their views.  It looked as though the historical route had been put on the plan</w:t>
            </w:r>
            <w:r w:rsidR="00753E16">
              <w:rPr>
                <w:rFonts w:ascii="Arial" w:hAnsi="Arial" w:cs="Arial"/>
                <w:sz w:val="22"/>
                <w:szCs w:val="22"/>
              </w:rPr>
              <w:t xml:space="preserve"> which went thro</w:t>
            </w:r>
            <w:r w:rsidR="002B403C">
              <w:rPr>
                <w:rFonts w:ascii="Arial" w:hAnsi="Arial" w:cs="Arial"/>
                <w:sz w:val="22"/>
                <w:szCs w:val="22"/>
              </w:rPr>
              <w:t xml:space="preserve">ugh the hospital but the route needed to be diverted.  The Parish Council would be happy to see the </w:t>
            </w:r>
            <w:proofErr w:type="spellStart"/>
            <w:r w:rsidR="002B403C">
              <w:rPr>
                <w:rFonts w:ascii="Arial" w:hAnsi="Arial" w:cs="Arial"/>
                <w:sz w:val="22"/>
                <w:szCs w:val="22"/>
              </w:rPr>
              <w:t>fpath</w:t>
            </w:r>
            <w:proofErr w:type="spellEnd"/>
            <w:r w:rsidR="002B403C">
              <w:rPr>
                <w:rFonts w:ascii="Arial" w:hAnsi="Arial" w:cs="Arial"/>
                <w:sz w:val="22"/>
                <w:szCs w:val="22"/>
              </w:rPr>
              <w:t xml:space="preserve"> diverted as per the plan. </w:t>
            </w:r>
          </w:p>
        </w:tc>
        <w:tc>
          <w:tcPr>
            <w:tcW w:w="1235" w:type="dxa"/>
            <w:shd w:val="clear" w:color="auto" w:fill="auto"/>
          </w:tcPr>
          <w:p w:rsidR="00A654B0" w:rsidRDefault="002B403C">
            <w:pPr>
              <w:rPr>
                <w:rFonts w:ascii="Arial" w:hAnsi="Arial" w:cs="Arial"/>
                <w:sz w:val="22"/>
                <w:szCs w:val="22"/>
              </w:rPr>
            </w:pPr>
            <w:r>
              <w:rPr>
                <w:rFonts w:ascii="Arial" w:hAnsi="Arial" w:cs="Arial"/>
                <w:sz w:val="22"/>
                <w:szCs w:val="22"/>
              </w:rPr>
              <w:t>Clerk to contact LCC</w:t>
            </w:r>
          </w:p>
        </w:tc>
      </w:tr>
      <w:tr w:rsidR="002B403C" w:rsidRPr="007F7278" w:rsidTr="007F7278">
        <w:tc>
          <w:tcPr>
            <w:tcW w:w="1101" w:type="dxa"/>
            <w:shd w:val="clear" w:color="auto" w:fill="auto"/>
          </w:tcPr>
          <w:p w:rsidR="002B403C" w:rsidRDefault="002B403C">
            <w:pPr>
              <w:rPr>
                <w:rFonts w:ascii="Arial" w:hAnsi="Arial" w:cs="Arial"/>
                <w:sz w:val="22"/>
                <w:szCs w:val="22"/>
              </w:rPr>
            </w:pPr>
          </w:p>
          <w:p w:rsidR="002B403C" w:rsidRDefault="002B403C">
            <w:pPr>
              <w:rPr>
                <w:rFonts w:ascii="Arial" w:hAnsi="Arial" w:cs="Arial"/>
                <w:sz w:val="22"/>
                <w:szCs w:val="22"/>
              </w:rPr>
            </w:pPr>
            <w:r>
              <w:rPr>
                <w:rFonts w:ascii="Arial" w:hAnsi="Arial" w:cs="Arial"/>
                <w:sz w:val="22"/>
                <w:szCs w:val="22"/>
              </w:rPr>
              <w:t>4420</w:t>
            </w:r>
          </w:p>
        </w:tc>
        <w:tc>
          <w:tcPr>
            <w:tcW w:w="6520" w:type="dxa"/>
            <w:shd w:val="clear" w:color="auto" w:fill="auto"/>
          </w:tcPr>
          <w:p w:rsidR="002B403C" w:rsidRDefault="002B403C">
            <w:pPr>
              <w:rPr>
                <w:rFonts w:ascii="Arial" w:hAnsi="Arial" w:cs="Arial"/>
                <w:sz w:val="22"/>
                <w:szCs w:val="22"/>
              </w:rPr>
            </w:pPr>
          </w:p>
          <w:p w:rsidR="002B403C" w:rsidRDefault="002B403C">
            <w:pPr>
              <w:rPr>
                <w:rFonts w:ascii="Arial" w:hAnsi="Arial" w:cs="Arial"/>
                <w:sz w:val="22"/>
                <w:szCs w:val="22"/>
              </w:rPr>
            </w:pPr>
            <w:r>
              <w:rPr>
                <w:rFonts w:ascii="Arial" w:hAnsi="Arial" w:cs="Arial"/>
                <w:sz w:val="22"/>
                <w:szCs w:val="22"/>
              </w:rPr>
              <w:t>Any Other Business</w:t>
            </w:r>
          </w:p>
          <w:p w:rsidR="002B403C" w:rsidRDefault="002B403C">
            <w:pPr>
              <w:rPr>
                <w:rFonts w:ascii="Arial" w:hAnsi="Arial" w:cs="Arial"/>
                <w:sz w:val="22"/>
                <w:szCs w:val="22"/>
              </w:rPr>
            </w:pPr>
          </w:p>
          <w:p w:rsidR="002B403C" w:rsidRDefault="002B403C">
            <w:pPr>
              <w:rPr>
                <w:rFonts w:ascii="Arial" w:hAnsi="Arial" w:cs="Arial"/>
                <w:sz w:val="22"/>
                <w:szCs w:val="22"/>
              </w:rPr>
            </w:pPr>
            <w:r>
              <w:rPr>
                <w:rFonts w:ascii="Arial" w:hAnsi="Arial" w:cs="Arial"/>
                <w:sz w:val="22"/>
                <w:szCs w:val="22"/>
              </w:rPr>
              <w:t>Bus stop – Sunnyside Avenue – this had been moved to near the Orphanage and called Durham Road.  The officer LCC dealing with this is Andrew Varley currently on leave.  Cllr Schofield would take it up with him on his return.</w:t>
            </w:r>
          </w:p>
          <w:p w:rsidR="002B403C" w:rsidRDefault="002B403C">
            <w:pPr>
              <w:rPr>
                <w:rFonts w:ascii="Arial" w:hAnsi="Arial" w:cs="Arial"/>
                <w:sz w:val="22"/>
                <w:szCs w:val="22"/>
              </w:rPr>
            </w:pPr>
          </w:p>
        </w:tc>
        <w:tc>
          <w:tcPr>
            <w:tcW w:w="1235" w:type="dxa"/>
            <w:shd w:val="clear" w:color="auto" w:fill="auto"/>
          </w:tcPr>
          <w:p w:rsidR="002B403C" w:rsidRDefault="002B403C">
            <w:pPr>
              <w:rPr>
                <w:rFonts w:ascii="Arial" w:hAnsi="Arial" w:cs="Arial"/>
                <w:sz w:val="22"/>
                <w:szCs w:val="22"/>
              </w:rPr>
            </w:pPr>
          </w:p>
        </w:tc>
      </w:tr>
      <w:tr w:rsidR="002B403C" w:rsidRPr="007F7278" w:rsidTr="007F7278">
        <w:tc>
          <w:tcPr>
            <w:tcW w:w="1101" w:type="dxa"/>
            <w:shd w:val="clear" w:color="auto" w:fill="auto"/>
          </w:tcPr>
          <w:p w:rsidR="002B403C" w:rsidRDefault="002B403C">
            <w:pPr>
              <w:rPr>
                <w:rFonts w:ascii="Arial" w:hAnsi="Arial" w:cs="Arial"/>
                <w:sz w:val="22"/>
                <w:szCs w:val="22"/>
              </w:rPr>
            </w:pPr>
            <w:r>
              <w:rPr>
                <w:rFonts w:ascii="Arial" w:hAnsi="Arial" w:cs="Arial"/>
                <w:sz w:val="22"/>
                <w:szCs w:val="22"/>
              </w:rPr>
              <w:t>4421</w:t>
            </w:r>
          </w:p>
        </w:tc>
        <w:tc>
          <w:tcPr>
            <w:tcW w:w="6520" w:type="dxa"/>
            <w:shd w:val="clear" w:color="auto" w:fill="auto"/>
          </w:tcPr>
          <w:p w:rsidR="002B403C" w:rsidRDefault="002B403C">
            <w:pPr>
              <w:rPr>
                <w:rFonts w:ascii="Arial" w:hAnsi="Arial" w:cs="Arial"/>
                <w:sz w:val="22"/>
                <w:szCs w:val="22"/>
              </w:rPr>
            </w:pPr>
            <w:r>
              <w:rPr>
                <w:rFonts w:ascii="Arial" w:hAnsi="Arial" w:cs="Arial"/>
                <w:sz w:val="22"/>
                <w:szCs w:val="22"/>
              </w:rPr>
              <w:t>Next meeting – Wednesday 5 October 2016</w:t>
            </w:r>
          </w:p>
        </w:tc>
        <w:tc>
          <w:tcPr>
            <w:tcW w:w="1235" w:type="dxa"/>
            <w:shd w:val="clear" w:color="auto" w:fill="auto"/>
          </w:tcPr>
          <w:p w:rsidR="002B403C" w:rsidRDefault="002B403C">
            <w:pPr>
              <w:rPr>
                <w:rFonts w:ascii="Arial" w:hAnsi="Arial" w:cs="Arial"/>
                <w:sz w:val="22"/>
                <w:szCs w:val="22"/>
              </w:rPr>
            </w:pPr>
          </w:p>
        </w:tc>
      </w:tr>
    </w:tbl>
    <w:p w:rsidR="00E967B4" w:rsidRDefault="00E967B4">
      <w:pPr>
        <w:rPr>
          <w:rFonts w:ascii="Arial" w:hAnsi="Arial" w:cs="Arial"/>
          <w:sz w:val="22"/>
          <w:szCs w:val="22"/>
        </w:rPr>
      </w:pPr>
    </w:p>
    <w:p w:rsidR="00C208CA" w:rsidRPr="0019425B" w:rsidRDefault="00C208CA">
      <w:pPr>
        <w:rPr>
          <w:rFonts w:ascii="Arial" w:hAnsi="Arial" w:cs="Arial"/>
          <w:sz w:val="22"/>
          <w:szCs w:val="22"/>
        </w:rPr>
      </w:pPr>
    </w:p>
    <w:p w:rsidR="00174EC9" w:rsidRDefault="00174EC9" w:rsidP="009431B1">
      <w:pPr>
        <w:rPr>
          <w:rFonts w:ascii="Arial" w:hAnsi="Arial" w:cs="Arial"/>
          <w:sz w:val="22"/>
          <w:szCs w:val="22"/>
        </w:rPr>
      </w:pPr>
    </w:p>
    <w:p w:rsidR="00C208CA" w:rsidRPr="0019425B" w:rsidRDefault="00C208CA" w:rsidP="00174EC9">
      <w:pPr>
        <w:ind w:left="1080"/>
        <w:rPr>
          <w:rFonts w:ascii="Arial" w:hAnsi="Arial" w:cs="Arial"/>
          <w:sz w:val="22"/>
          <w:szCs w:val="22"/>
        </w:rPr>
      </w:pPr>
    </w:p>
    <w:p w:rsidR="00174EC9" w:rsidRPr="0019425B" w:rsidRDefault="00174EC9" w:rsidP="00174EC9">
      <w:pPr>
        <w:ind w:left="360"/>
        <w:rPr>
          <w:rFonts w:ascii="Arial" w:hAnsi="Arial" w:cs="Arial"/>
          <w:sz w:val="22"/>
          <w:szCs w:val="22"/>
        </w:rPr>
      </w:pPr>
    </w:p>
    <w:p w:rsidR="009A6DDC" w:rsidRDefault="009A6DDC" w:rsidP="009A6DDC">
      <w:pPr>
        <w:ind w:left="1080"/>
        <w:rPr>
          <w:rFonts w:ascii="Arial" w:hAnsi="Arial" w:cs="Arial"/>
          <w:sz w:val="22"/>
          <w:szCs w:val="22"/>
        </w:rPr>
      </w:pPr>
    </w:p>
    <w:p w:rsidR="00BF311A" w:rsidRPr="0019425B" w:rsidRDefault="00BF311A" w:rsidP="00D626A0">
      <w:pPr>
        <w:ind w:left="1080"/>
        <w:rPr>
          <w:rFonts w:ascii="Arial" w:hAnsi="Arial" w:cs="Arial"/>
          <w:sz w:val="22"/>
          <w:szCs w:val="22"/>
        </w:rPr>
      </w:pPr>
    </w:p>
    <w:p w:rsidR="00AC3E39" w:rsidRDefault="00AC3E39" w:rsidP="00AC3E39">
      <w:pPr>
        <w:ind w:left="360" w:firstLine="720"/>
        <w:rPr>
          <w:rFonts w:ascii="Arial" w:hAnsi="Arial" w:cs="Arial"/>
          <w:sz w:val="22"/>
          <w:szCs w:val="22"/>
        </w:rPr>
      </w:pPr>
    </w:p>
    <w:p w:rsidR="008B15C9" w:rsidRPr="0019425B" w:rsidRDefault="008B15C9" w:rsidP="008B15C9">
      <w:pPr>
        <w:ind w:left="1080"/>
        <w:rPr>
          <w:rFonts w:ascii="Arial" w:hAnsi="Arial" w:cs="Arial"/>
          <w:sz w:val="22"/>
          <w:szCs w:val="22"/>
        </w:rPr>
      </w:pPr>
    </w:p>
    <w:p w:rsidR="00C63D38" w:rsidRDefault="00C63D38" w:rsidP="00C63D38">
      <w:pPr>
        <w:pStyle w:val="ListParagraph"/>
        <w:rPr>
          <w:rFonts w:ascii="Arial" w:hAnsi="Arial" w:cs="Arial"/>
          <w:sz w:val="22"/>
          <w:szCs w:val="22"/>
        </w:rPr>
      </w:pPr>
    </w:p>
    <w:p w:rsidR="00E967B4" w:rsidRDefault="00E967B4">
      <w:pPr>
        <w:ind w:left="1080"/>
      </w:pPr>
      <w:bookmarkStart w:id="0" w:name="_GoBack"/>
      <w:bookmarkEnd w:id="0"/>
    </w:p>
    <w:sectPr w:rsidR="00E967B4">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3B0" w:rsidRDefault="00AF43B0">
      <w:r>
        <w:separator/>
      </w:r>
    </w:p>
  </w:endnote>
  <w:endnote w:type="continuationSeparator" w:id="0">
    <w:p w:rsidR="00AF43B0" w:rsidRDefault="00AF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3B0" w:rsidRDefault="00AF43B0">
      <w:r>
        <w:separator/>
      </w:r>
    </w:p>
  </w:footnote>
  <w:footnote w:type="continuationSeparator" w:id="0">
    <w:p w:rsidR="00AF43B0" w:rsidRDefault="00AF4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A3147B4"/>
    <w:multiLevelType w:val="hybridMultilevel"/>
    <w:tmpl w:val="F89294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6F0413"/>
    <w:multiLevelType w:val="hybridMultilevel"/>
    <w:tmpl w:val="AEC6616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0"/>
  </w:num>
  <w:num w:numId="3">
    <w:abstractNumId w:val="1"/>
  </w:num>
  <w:num w:numId="4">
    <w:abstractNumId w:val="6"/>
  </w:num>
  <w:num w:numId="5">
    <w:abstractNumId w:val="8"/>
  </w:num>
  <w:num w:numId="6">
    <w:abstractNumId w:val="12"/>
  </w:num>
  <w:num w:numId="7">
    <w:abstractNumId w:val="15"/>
  </w:num>
  <w:num w:numId="8">
    <w:abstractNumId w:val="9"/>
  </w:num>
  <w:num w:numId="9">
    <w:abstractNumId w:val="18"/>
  </w:num>
  <w:num w:numId="10">
    <w:abstractNumId w:val="11"/>
  </w:num>
  <w:num w:numId="11">
    <w:abstractNumId w:val="0"/>
  </w:num>
  <w:num w:numId="12">
    <w:abstractNumId w:val="5"/>
  </w:num>
  <w:num w:numId="13">
    <w:abstractNumId w:val="17"/>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46D21"/>
    <w:rsid w:val="00057B43"/>
    <w:rsid w:val="00067AE9"/>
    <w:rsid w:val="0007040D"/>
    <w:rsid w:val="00073DB9"/>
    <w:rsid w:val="000A7E40"/>
    <w:rsid w:val="000C1755"/>
    <w:rsid w:val="000D16F1"/>
    <w:rsid w:val="000D5EB1"/>
    <w:rsid w:val="0010001F"/>
    <w:rsid w:val="001031FA"/>
    <w:rsid w:val="00117199"/>
    <w:rsid w:val="0012545B"/>
    <w:rsid w:val="00127AF0"/>
    <w:rsid w:val="00130009"/>
    <w:rsid w:val="00136C34"/>
    <w:rsid w:val="00140CF2"/>
    <w:rsid w:val="00140D62"/>
    <w:rsid w:val="00174A53"/>
    <w:rsid w:val="00174EC9"/>
    <w:rsid w:val="00176047"/>
    <w:rsid w:val="0019425B"/>
    <w:rsid w:val="0019524E"/>
    <w:rsid w:val="001C589F"/>
    <w:rsid w:val="001D66A3"/>
    <w:rsid w:val="002059E9"/>
    <w:rsid w:val="002212BF"/>
    <w:rsid w:val="0024098E"/>
    <w:rsid w:val="00242B0F"/>
    <w:rsid w:val="00274CED"/>
    <w:rsid w:val="00287625"/>
    <w:rsid w:val="002B403C"/>
    <w:rsid w:val="002B419F"/>
    <w:rsid w:val="002B57F4"/>
    <w:rsid w:val="002E1C71"/>
    <w:rsid w:val="00321FC8"/>
    <w:rsid w:val="00327BAE"/>
    <w:rsid w:val="00333723"/>
    <w:rsid w:val="0033639A"/>
    <w:rsid w:val="00363EEA"/>
    <w:rsid w:val="00381DB7"/>
    <w:rsid w:val="003A7043"/>
    <w:rsid w:val="003B6159"/>
    <w:rsid w:val="003C5106"/>
    <w:rsid w:val="003D2971"/>
    <w:rsid w:val="003D7C62"/>
    <w:rsid w:val="00402587"/>
    <w:rsid w:val="004052FC"/>
    <w:rsid w:val="0040643E"/>
    <w:rsid w:val="00411A7B"/>
    <w:rsid w:val="0043126B"/>
    <w:rsid w:val="00433E18"/>
    <w:rsid w:val="004A2D07"/>
    <w:rsid w:val="004B685C"/>
    <w:rsid w:val="004D1434"/>
    <w:rsid w:val="004D235E"/>
    <w:rsid w:val="004D3E5E"/>
    <w:rsid w:val="004E1FF0"/>
    <w:rsid w:val="004E66D4"/>
    <w:rsid w:val="00501E35"/>
    <w:rsid w:val="005208CF"/>
    <w:rsid w:val="00522E97"/>
    <w:rsid w:val="0052776F"/>
    <w:rsid w:val="005346B0"/>
    <w:rsid w:val="00536746"/>
    <w:rsid w:val="00556EC9"/>
    <w:rsid w:val="00576CED"/>
    <w:rsid w:val="0058227D"/>
    <w:rsid w:val="0059384C"/>
    <w:rsid w:val="005A3EC5"/>
    <w:rsid w:val="005A5163"/>
    <w:rsid w:val="005B788A"/>
    <w:rsid w:val="005C6D36"/>
    <w:rsid w:val="005E2119"/>
    <w:rsid w:val="0061426B"/>
    <w:rsid w:val="00617811"/>
    <w:rsid w:val="00620821"/>
    <w:rsid w:val="00625CA6"/>
    <w:rsid w:val="00627806"/>
    <w:rsid w:val="0064457E"/>
    <w:rsid w:val="006841A3"/>
    <w:rsid w:val="00690A98"/>
    <w:rsid w:val="006C0299"/>
    <w:rsid w:val="00705001"/>
    <w:rsid w:val="007146BE"/>
    <w:rsid w:val="00746987"/>
    <w:rsid w:val="00753E16"/>
    <w:rsid w:val="0076021C"/>
    <w:rsid w:val="007735B9"/>
    <w:rsid w:val="007A22E3"/>
    <w:rsid w:val="007D7012"/>
    <w:rsid w:val="007E1CDD"/>
    <w:rsid w:val="007E7816"/>
    <w:rsid w:val="007F7278"/>
    <w:rsid w:val="00803E2E"/>
    <w:rsid w:val="00804F57"/>
    <w:rsid w:val="00830740"/>
    <w:rsid w:val="0083280B"/>
    <w:rsid w:val="00840FA6"/>
    <w:rsid w:val="00872970"/>
    <w:rsid w:val="00895818"/>
    <w:rsid w:val="008A4DA0"/>
    <w:rsid w:val="008B15C9"/>
    <w:rsid w:val="008B3787"/>
    <w:rsid w:val="008B3890"/>
    <w:rsid w:val="008D725C"/>
    <w:rsid w:val="008D7F4C"/>
    <w:rsid w:val="00902A93"/>
    <w:rsid w:val="00906B0F"/>
    <w:rsid w:val="00927B89"/>
    <w:rsid w:val="00931497"/>
    <w:rsid w:val="009314E2"/>
    <w:rsid w:val="009431B1"/>
    <w:rsid w:val="0094650C"/>
    <w:rsid w:val="00951518"/>
    <w:rsid w:val="0095424A"/>
    <w:rsid w:val="009A6DDC"/>
    <w:rsid w:val="009C5BB4"/>
    <w:rsid w:val="009D1FCE"/>
    <w:rsid w:val="00A00E4E"/>
    <w:rsid w:val="00A20550"/>
    <w:rsid w:val="00A521B7"/>
    <w:rsid w:val="00A654B0"/>
    <w:rsid w:val="00AB1B25"/>
    <w:rsid w:val="00AB4B54"/>
    <w:rsid w:val="00AC3E39"/>
    <w:rsid w:val="00AF43B0"/>
    <w:rsid w:val="00B0189F"/>
    <w:rsid w:val="00B1792C"/>
    <w:rsid w:val="00BB3F28"/>
    <w:rsid w:val="00BE5F7D"/>
    <w:rsid w:val="00BF311A"/>
    <w:rsid w:val="00C208CA"/>
    <w:rsid w:val="00C26805"/>
    <w:rsid w:val="00C308AB"/>
    <w:rsid w:val="00C63D38"/>
    <w:rsid w:val="00C71966"/>
    <w:rsid w:val="00C76123"/>
    <w:rsid w:val="00C775F2"/>
    <w:rsid w:val="00CC434F"/>
    <w:rsid w:val="00D1220D"/>
    <w:rsid w:val="00D1550B"/>
    <w:rsid w:val="00D41FAA"/>
    <w:rsid w:val="00D51E7E"/>
    <w:rsid w:val="00D529CD"/>
    <w:rsid w:val="00D6145E"/>
    <w:rsid w:val="00D626A0"/>
    <w:rsid w:val="00D62B67"/>
    <w:rsid w:val="00DB41B7"/>
    <w:rsid w:val="00DD7502"/>
    <w:rsid w:val="00DF204B"/>
    <w:rsid w:val="00E123DD"/>
    <w:rsid w:val="00E2709F"/>
    <w:rsid w:val="00E40D5D"/>
    <w:rsid w:val="00E42E1E"/>
    <w:rsid w:val="00E43750"/>
    <w:rsid w:val="00E630A9"/>
    <w:rsid w:val="00E6325F"/>
    <w:rsid w:val="00E91976"/>
    <w:rsid w:val="00E967B4"/>
    <w:rsid w:val="00ED7A17"/>
    <w:rsid w:val="00EF021B"/>
    <w:rsid w:val="00EF140E"/>
    <w:rsid w:val="00EF1B2F"/>
    <w:rsid w:val="00F145CA"/>
    <w:rsid w:val="00F51833"/>
    <w:rsid w:val="00F57387"/>
    <w:rsid w:val="00F67F1A"/>
    <w:rsid w:val="00FA48C3"/>
    <w:rsid w:val="00FF34D7"/>
    <w:rsid w:val="00FF5650"/>
    <w:rsid w:val="00FF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887">
      <w:bodyDiv w:val="1"/>
      <w:marLeft w:val="0"/>
      <w:marRight w:val="0"/>
      <w:marTop w:val="0"/>
      <w:marBottom w:val="0"/>
      <w:divBdr>
        <w:top w:val="none" w:sz="0" w:space="0" w:color="auto"/>
        <w:left w:val="none" w:sz="0" w:space="0" w:color="auto"/>
        <w:bottom w:val="none" w:sz="0" w:space="0" w:color="auto"/>
        <w:right w:val="none" w:sz="0" w:space="0" w:color="auto"/>
      </w:divBdr>
    </w:div>
    <w:div w:id="18896019">
      <w:bodyDiv w:val="1"/>
      <w:marLeft w:val="0"/>
      <w:marRight w:val="0"/>
      <w:marTop w:val="0"/>
      <w:marBottom w:val="0"/>
      <w:divBdr>
        <w:top w:val="none" w:sz="0" w:space="0" w:color="auto"/>
        <w:left w:val="none" w:sz="0" w:space="0" w:color="auto"/>
        <w:bottom w:val="none" w:sz="0" w:space="0" w:color="auto"/>
        <w:right w:val="none" w:sz="0" w:space="0" w:color="auto"/>
      </w:divBdr>
    </w:div>
    <w:div w:id="69011283">
      <w:bodyDiv w:val="1"/>
      <w:marLeft w:val="0"/>
      <w:marRight w:val="0"/>
      <w:marTop w:val="0"/>
      <w:marBottom w:val="0"/>
      <w:divBdr>
        <w:top w:val="none" w:sz="0" w:space="0" w:color="auto"/>
        <w:left w:val="none" w:sz="0" w:space="0" w:color="auto"/>
        <w:bottom w:val="none" w:sz="0" w:space="0" w:color="auto"/>
        <w:right w:val="none" w:sz="0" w:space="0" w:color="auto"/>
      </w:divBdr>
      <w:divsChild>
        <w:div w:id="21174342">
          <w:marLeft w:val="0"/>
          <w:marRight w:val="0"/>
          <w:marTop w:val="0"/>
          <w:marBottom w:val="0"/>
          <w:divBdr>
            <w:top w:val="none" w:sz="0" w:space="0" w:color="auto"/>
            <w:left w:val="none" w:sz="0" w:space="0" w:color="auto"/>
            <w:bottom w:val="none" w:sz="0" w:space="0" w:color="auto"/>
            <w:right w:val="none" w:sz="0" w:space="0" w:color="auto"/>
          </w:divBdr>
        </w:div>
        <w:div w:id="890267171">
          <w:marLeft w:val="0"/>
          <w:marRight w:val="0"/>
          <w:marTop w:val="0"/>
          <w:marBottom w:val="0"/>
          <w:divBdr>
            <w:top w:val="none" w:sz="0" w:space="0" w:color="auto"/>
            <w:left w:val="none" w:sz="0" w:space="0" w:color="auto"/>
            <w:bottom w:val="none" w:sz="0" w:space="0" w:color="auto"/>
            <w:right w:val="none" w:sz="0" w:space="0" w:color="auto"/>
          </w:divBdr>
        </w:div>
        <w:div w:id="1764642983">
          <w:marLeft w:val="0"/>
          <w:marRight w:val="0"/>
          <w:marTop w:val="0"/>
          <w:marBottom w:val="0"/>
          <w:divBdr>
            <w:top w:val="none" w:sz="0" w:space="0" w:color="auto"/>
            <w:left w:val="none" w:sz="0" w:space="0" w:color="auto"/>
            <w:bottom w:val="none" w:sz="0" w:space="0" w:color="auto"/>
            <w:right w:val="none" w:sz="0" w:space="0" w:color="auto"/>
          </w:divBdr>
        </w:div>
        <w:div w:id="763720053">
          <w:marLeft w:val="0"/>
          <w:marRight w:val="0"/>
          <w:marTop w:val="0"/>
          <w:marBottom w:val="0"/>
          <w:divBdr>
            <w:top w:val="none" w:sz="0" w:space="0" w:color="auto"/>
            <w:left w:val="none" w:sz="0" w:space="0" w:color="auto"/>
            <w:bottom w:val="none" w:sz="0" w:space="0" w:color="auto"/>
            <w:right w:val="none" w:sz="0" w:space="0" w:color="auto"/>
          </w:divBdr>
        </w:div>
        <w:div w:id="1058435804">
          <w:marLeft w:val="0"/>
          <w:marRight w:val="0"/>
          <w:marTop w:val="0"/>
          <w:marBottom w:val="0"/>
          <w:divBdr>
            <w:top w:val="none" w:sz="0" w:space="0" w:color="auto"/>
            <w:left w:val="none" w:sz="0" w:space="0" w:color="auto"/>
            <w:bottom w:val="none" w:sz="0" w:space="0" w:color="auto"/>
            <w:right w:val="none" w:sz="0" w:space="0" w:color="auto"/>
          </w:divBdr>
        </w:div>
        <w:div w:id="479614289">
          <w:marLeft w:val="0"/>
          <w:marRight w:val="0"/>
          <w:marTop w:val="0"/>
          <w:marBottom w:val="0"/>
          <w:divBdr>
            <w:top w:val="none" w:sz="0" w:space="0" w:color="auto"/>
            <w:left w:val="none" w:sz="0" w:space="0" w:color="auto"/>
            <w:bottom w:val="none" w:sz="0" w:space="0" w:color="auto"/>
            <w:right w:val="none" w:sz="0" w:space="0" w:color="auto"/>
          </w:divBdr>
        </w:div>
        <w:div w:id="604113899">
          <w:marLeft w:val="0"/>
          <w:marRight w:val="0"/>
          <w:marTop w:val="0"/>
          <w:marBottom w:val="0"/>
          <w:divBdr>
            <w:top w:val="none" w:sz="0" w:space="0" w:color="auto"/>
            <w:left w:val="none" w:sz="0" w:space="0" w:color="auto"/>
            <w:bottom w:val="none" w:sz="0" w:space="0" w:color="auto"/>
            <w:right w:val="none" w:sz="0" w:space="0" w:color="auto"/>
          </w:divBdr>
        </w:div>
        <w:div w:id="952321330">
          <w:marLeft w:val="0"/>
          <w:marRight w:val="0"/>
          <w:marTop w:val="0"/>
          <w:marBottom w:val="0"/>
          <w:divBdr>
            <w:top w:val="none" w:sz="0" w:space="0" w:color="auto"/>
            <w:left w:val="none" w:sz="0" w:space="0" w:color="auto"/>
            <w:bottom w:val="none" w:sz="0" w:space="0" w:color="auto"/>
            <w:right w:val="none" w:sz="0" w:space="0" w:color="auto"/>
          </w:divBdr>
        </w:div>
        <w:div w:id="745421303">
          <w:marLeft w:val="0"/>
          <w:marRight w:val="0"/>
          <w:marTop w:val="0"/>
          <w:marBottom w:val="0"/>
          <w:divBdr>
            <w:top w:val="none" w:sz="0" w:space="0" w:color="auto"/>
            <w:left w:val="none" w:sz="0" w:space="0" w:color="auto"/>
            <w:bottom w:val="none" w:sz="0" w:space="0" w:color="auto"/>
            <w:right w:val="none" w:sz="0" w:space="0" w:color="auto"/>
          </w:divBdr>
        </w:div>
        <w:div w:id="1628201816">
          <w:marLeft w:val="0"/>
          <w:marRight w:val="0"/>
          <w:marTop w:val="0"/>
          <w:marBottom w:val="0"/>
          <w:divBdr>
            <w:top w:val="none" w:sz="0" w:space="0" w:color="auto"/>
            <w:left w:val="none" w:sz="0" w:space="0" w:color="auto"/>
            <w:bottom w:val="none" w:sz="0" w:space="0" w:color="auto"/>
            <w:right w:val="none" w:sz="0" w:space="0" w:color="auto"/>
          </w:divBdr>
        </w:div>
        <w:div w:id="1221089874">
          <w:marLeft w:val="0"/>
          <w:marRight w:val="0"/>
          <w:marTop w:val="0"/>
          <w:marBottom w:val="0"/>
          <w:divBdr>
            <w:top w:val="none" w:sz="0" w:space="0" w:color="auto"/>
            <w:left w:val="none" w:sz="0" w:space="0" w:color="auto"/>
            <w:bottom w:val="none" w:sz="0" w:space="0" w:color="auto"/>
            <w:right w:val="none" w:sz="0" w:space="0" w:color="auto"/>
          </w:divBdr>
        </w:div>
        <w:div w:id="487863512">
          <w:marLeft w:val="0"/>
          <w:marRight w:val="0"/>
          <w:marTop w:val="0"/>
          <w:marBottom w:val="0"/>
          <w:divBdr>
            <w:top w:val="none" w:sz="0" w:space="0" w:color="auto"/>
            <w:left w:val="none" w:sz="0" w:space="0" w:color="auto"/>
            <w:bottom w:val="none" w:sz="0" w:space="0" w:color="auto"/>
            <w:right w:val="none" w:sz="0" w:space="0" w:color="auto"/>
          </w:divBdr>
        </w:div>
        <w:div w:id="1430465172">
          <w:marLeft w:val="0"/>
          <w:marRight w:val="0"/>
          <w:marTop w:val="0"/>
          <w:marBottom w:val="0"/>
          <w:divBdr>
            <w:top w:val="none" w:sz="0" w:space="0" w:color="auto"/>
            <w:left w:val="none" w:sz="0" w:space="0" w:color="auto"/>
            <w:bottom w:val="none" w:sz="0" w:space="0" w:color="auto"/>
            <w:right w:val="none" w:sz="0" w:space="0" w:color="auto"/>
          </w:divBdr>
        </w:div>
        <w:div w:id="93865363">
          <w:marLeft w:val="0"/>
          <w:marRight w:val="0"/>
          <w:marTop w:val="0"/>
          <w:marBottom w:val="0"/>
          <w:divBdr>
            <w:top w:val="none" w:sz="0" w:space="0" w:color="auto"/>
            <w:left w:val="none" w:sz="0" w:space="0" w:color="auto"/>
            <w:bottom w:val="none" w:sz="0" w:space="0" w:color="auto"/>
            <w:right w:val="none" w:sz="0" w:space="0" w:color="auto"/>
          </w:divBdr>
        </w:div>
        <w:div w:id="1069155781">
          <w:marLeft w:val="0"/>
          <w:marRight w:val="0"/>
          <w:marTop w:val="0"/>
          <w:marBottom w:val="0"/>
          <w:divBdr>
            <w:top w:val="none" w:sz="0" w:space="0" w:color="auto"/>
            <w:left w:val="none" w:sz="0" w:space="0" w:color="auto"/>
            <w:bottom w:val="none" w:sz="0" w:space="0" w:color="auto"/>
            <w:right w:val="none" w:sz="0" w:space="0" w:color="auto"/>
          </w:divBdr>
        </w:div>
        <w:div w:id="1490629282">
          <w:marLeft w:val="0"/>
          <w:marRight w:val="0"/>
          <w:marTop w:val="0"/>
          <w:marBottom w:val="0"/>
          <w:divBdr>
            <w:top w:val="none" w:sz="0" w:space="0" w:color="auto"/>
            <w:left w:val="none" w:sz="0" w:space="0" w:color="auto"/>
            <w:bottom w:val="none" w:sz="0" w:space="0" w:color="auto"/>
            <w:right w:val="none" w:sz="0" w:space="0" w:color="auto"/>
          </w:divBdr>
        </w:div>
        <w:div w:id="406002631">
          <w:marLeft w:val="0"/>
          <w:marRight w:val="0"/>
          <w:marTop w:val="0"/>
          <w:marBottom w:val="0"/>
          <w:divBdr>
            <w:top w:val="none" w:sz="0" w:space="0" w:color="auto"/>
            <w:left w:val="none" w:sz="0" w:space="0" w:color="auto"/>
            <w:bottom w:val="none" w:sz="0" w:space="0" w:color="auto"/>
            <w:right w:val="none" w:sz="0" w:space="0" w:color="auto"/>
          </w:divBdr>
        </w:div>
        <w:div w:id="803886841">
          <w:marLeft w:val="0"/>
          <w:marRight w:val="0"/>
          <w:marTop w:val="0"/>
          <w:marBottom w:val="0"/>
          <w:divBdr>
            <w:top w:val="none" w:sz="0" w:space="0" w:color="auto"/>
            <w:left w:val="none" w:sz="0" w:space="0" w:color="auto"/>
            <w:bottom w:val="none" w:sz="0" w:space="0" w:color="auto"/>
            <w:right w:val="none" w:sz="0" w:space="0" w:color="auto"/>
          </w:divBdr>
        </w:div>
        <w:div w:id="1036780168">
          <w:marLeft w:val="0"/>
          <w:marRight w:val="0"/>
          <w:marTop w:val="0"/>
          <w:marBottom w:val="0"/>
          <w:divBdr>
            <w:top w:val="none" w:sz="0" w:space="0" w:color="auto"/>
            <w:left w:val="none" w:sz="0" w:space="0" w:color="auto"/>
            <w:bottom w:val="none" w:sz="0" w:space="0" w:color="auto"/>
            <w:right w:val="none" w:sz="0" w:space="0" w:color="auto"/>
          </w:divBdr>
        </w:div>
        <w:div w:id="541598494">
          <w:marLeft w:val="0"/>
          <w:marRight w:val="0"/>
          <w:marTop w:val="0"/>
          <w:marBottom w:val="0"/>
          <w:divBdr>
            <w:top w:val="none" w:sz="0" w:space="0" w:color="auto"/>
            <w:left w:val="none" w:sz="0" w:space="0" w:color="auto"/>
            <w:bottom w:val="none" w:sz="0" w:space="0" w:color="auto"/>
            <w:right w:val="none" w:sz="0" w:space="0" w:color="auto"/>
          </w:divBdr>
        </w:div>
        <w:div w:id="1433742586">
          <w:marLeft w:val="0"/>
          <w:marRight w:val="0"/>
          <w:marTop w:val="0"/>
          <w:marBottom w:val="0"/>
          <w:divBdr>
            <w:top w:val="none" w:sz="0" w:space="0" w:color="auto"/>
            <w:left w:val="none" w:sz="0" w:space="0" w:color="auto"/>
            <w:bottom w:val="none" w:sz="0" w:space="0" w:color="auto"/>
            <w:right w:val="none" w:sz="0" w:space="0" w:color="auto"/>
          </w:divBdr>
        </w:div>
      </w:divsChild>
    </w:div>
    <w:div w:id="108742252">
      <w:bodyDiv w:val="1"/>
      <w:marLeft w:val="0"/>
      <w:marRight w:val="0"/>
      <w:marTop w:val="0"/>
      <w:marBottom w:val="0"/>
      <w:divBdr>
        <w:top w:val="none" w:sz="0" w:space="0" w:color="auto"/>
        <w:left w:val="none" w:sz="0" w:space="0" w:color="auto"/>
        <w:bottom w:val="none" w:sz="0" w:space="0" w:color="auto"/>
        <w:right w:val="none" w:sz="0" w:space="0" w:color="auto"/>
      </w:divBdr>
    </w:div>
    <w:div w:id="183566861">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408314552">
      <w:bodyDiv w:val="1"/>
      <w:marLeft w:val="0"/>
      <w:marRight w:val="0"/>
      <w:marTop w:val="0"/>
      <w:marBottom w:val="0"/>
      <w:divBdr>
        <w:top w:val="none" w:sz="0" w:space="0" w:color="auto"/>
        <w:left w:val="none" w:sz="0" w:space="0" w:color="auto"/>
        <w:bottom w:val="none" w:sz="0" w:space="0" w:color="auto"/>
        <w:right w:val="none" w:sz="0" w:space="0" w:color="auto"/>
      </w:divBdr>
    </w:div>
    <w:div w:id="441850271">
      <w:bodyDiv w:val="1"/>
      <w:marLeft w:val="0"/>
      <w:marRight w:val="0"/>
      <w:marTop w:val="0"/>
      <w:marBottom w:val="0"/>
      <w:divBdr>
        <w:top w:val="none" w:sz="0" w:space="0" w:color="auto"/>
        <w:left w:val="none" w:sz="0" w:space="0" w:color="auto"/>
        <w:bottom w:val="none" w:sz="0" w:space="0" w:color="auto"/>
        <w:right w:val="none" w:sz="0" w:space="0" w:color="auto"/>
      </w:divBdr>
    </w:div>
    <w:div w:id="795682566">
      <w:bodyDiv w:val="1"/>
      <w:marLeft w:val="0"/>
      <w:marRight w:val="0"/>
      <w:marTop w:val="0"/>
      <w:marBottom w:val="0"/>
      <w:divBdr>
        <w:top w:val="none" w:sz="0" w:space="0" w:color="auto"/>
        <w:left w:val="none" w:sz="0" w:space="0" w:color="auto"/>
        <w:bottom w:val="none" w:sz="0" w:space="0" w:color="auto"/>
        <w:right w:val="none" w:sz="0" w:space="0" w:color="auto"/>
      </w:divBdr>
    </w:div>
    <w:div w:id="977685372">
      <w:bodyDiv w:val="1"/>
      <w:marLeft w:val="0"/>
      <w:marRight w:val="0"/>
      <w:marTop w:val="0"/>
      <w:marBottom w:val="0"/>
      <w:divBdr>
        <w:top w:val="none" w:sz="0" w:space="0" w:color="auto"/>
        <w:left w:val="none" w:sz="0" w:space="0" w:color="auto"/>
        <w:bottom w:val="none" w:sz="0" w:space="0" w:color="auto"/>
        <w:right w:val="none" w:sz="0" w:space="0" w:color="auto"/>
      </w:divBdr>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597783340">
      <w:bodyDiv w:val="1"/>
      <w:marLeft w:val="0"/>
      <w:marRight w:val="0"/>
      <w:marTop w:val="0"/>
      <w:marBottom w:val="0"/>
      <w:divBdr>
        <w:top w:val="none" w:sz="0" w:space="0" w:color="auto"/>
        <w:left w:val="none" w:sz="0" w:space="0" w:color="auto"/>
        <w:bottom w:val="none" w:sz="0" w:space="0" w:color="auto"/>
        <w:right w:val="none" w:sz="0" w:space="0" w:color="auto"/>
      </w:divBdr>
    </w:div>
    <w:div w:id="193116090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87C6E-B66C-45CF-B025-FB4429BA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15</cp:revision>
  <cp:lastPrinted>2012-12-01T21:59:00Z</cp:lastPrinted>
  <dcterms:created xsi:type="dcterms:W3CDTF">2016-08-25T07:14:00Z</dcterms:created>
  <dcterms:modified xsi:type="dcterms:W3CDTF">2016-08-25T14:39:00Z</dcterms:modified>
</cp:coreProperties>
</file>