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174EC9" w:rsidRPr="0019425B" w:rsidRDefault="00341B6B">
      <w:pPr>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November</w:t>
      </w:r>
      <w:r w:rsidR="00625CA6">
        <w:rPr>
          <w:rFonts w:ascii="Arial" w:hAnsi="Arial" w:cs="Arial"/>
          <w:sz w:val="22"/>
          <w:szCs w:val="22"/>
        </w:rPr>
        <w:t xml:space="preserve"> </w:t>
      </w:r>
      <w:r w:rsidR="00F145CA">
        <w:rPr>
          <w:rFonts w:ascii="Arial" w:hAnsi="Arial" w:cs="Arial"/>
          <w:sz w:val="22"/>
          <w:szCs w:val="22"/>
        </w:rPr>
        <w:t xml:space="preserve"> 2016</w:t>
      </w:r>
      <w:proofErr w:type="gramEnd"/>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Dear Councillor</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 xml:space="preserve">You are invited to attend the next meeting of the Parish Council which </w:t>
      </w:r>
      <w:r w:rsidR="003D7C62" w:rsidRPr="0019425B">
        <w:rPr>
          <w:rFonts w:ascii="Arial" w:hAnsi="Arial" w:cs="Arial"/>
          <w:sz w:val="22"/>
          <w:szCs w:val="22"/>
        </w:rPr>
        <w:t>will</w:t>
      </w:r>
      <w:r w:rsidR="00174EC9" w:rsidRPr="0019425B">
        <w:rPr>
          <w:rFonts w:ascii="Arial" w:hAnsi="Arial" w:cs="Arial"/>
          <w:sz w:val="22"/>
          <w:szCs w:val="22"/>
        </w:rPr>
        <w:t xml:space="preserve"> be held on Wed</w:t>
      </w:r>
      <w:r w:rsidR="00341B6B">
        <w:rPr>
          <w:rFonts w:ascii="Arial" w:hAnsi="Arial" w:cs="Arial"/>
          <w:sz w:val="22"/>
          <w:szCs w:val="22"/>
        </w:rPr>
        <w:t>nesday 9 November</w:t>
      </w:r>
      <w:r w:rsidR="00F145CA">
        <w:rPr>
          <w:rFonts w:ascii="Arial" w:hAnsi="Arial" w:cs="Arial"/>
          <w:sz w:val="22"/>
          <w:szCs w:val="22"/>
        </w:rPr>
        <w:t xml:space="preserve"> 2016</w:t>
      </w:r>
      <w:r w:rsidRPr="0019425B">
        <w:rPr>
          <w:rFonts w:ascii="Arial" w:hAnsi="Arial" w:cs="Arial"/>
          <w:sz w:val="22"/>
          <w:szCs w:val="22"/>
        </w:rPr>
        <w:t xml:space="preserve"> at </w:t>
      </w:r>
      <w:r w:rsidR="00576CED" w:rsidRPr="0019425B">
        <w:rPr>
          <w:rFonts w:ascii="Arial" w:hAnsi="Arial" w:cs="Arial"/>
          <w:sz w:val="22"/>
          <w:szCs w:val="22"/>
        </w:rPr>
        <w:t>7.</w:t>
      </w:r>
      <w:r w:rsidR="00F145CA">
        <w:rPr>
          <w:rFonts w:ascii="Arial" w:hAnsi="Arial" w:cs="Arial"/>
          <w:sz w:val="22"/>
          <w:szCs w:val="22"/>
        </w:rPr>
        <w:t>30pm in the Snooker Room,</w:t>
      </w:r>
      <w:r w:rsidRPr="0019425B">
        <w:rPr>
          <w:rFonts w:ascii="Arial" w:hAnsi="Arial" w:cs="Arial"/>
          <w:sz w:val="22"/>
          <w:szCs w:val="22"/>
        </w:rPr>
        <w:t xml:space="preserve">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Methodist Church, Ribchester Road, </w:t>
      </w:r>
      <w:proofErr w:type="spellStart"/>
      <w:proofErr w:type="gramStart"/>
      <w:r w:rsidRPr="0019425B">
        <w:rPr>
          <w:rFonts w:ascii="Arial" w:hAnsi="Arial" w:cs="Arial"/>
          <w:sz w:val="22"/>
          <w:szCs w:val="22"/>
        </w:rPr>
        <w:t>Wilpshire</w:t>
      </w:r>
      <w:proofErr w:type="spellEnd"/>
      <w:proofErr w:type="gramEnd"/>
      <w:r w:rsidRPr="0019425B">
        <w:rPr>
          <w:rFonts w:ascii="Arial" w:hAnsi="Arial" w:cs="Arial"/>
          <w:sz w:val="22"/>
          <w:szCs w:val="22"/>
        </w:rPr>
        <w:t>.</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The agenda is set out below.</w:t>
      </w:r>
    </w:p>
    <w:p w:rsidR="00E967B4" w:rsidRPr="0019425B" w:rsidRDefault="00E967B4">
      <w:pPr>
        <w:rPr>
          <w:rFonts w:ascii="Arial" w:hAnsi="Arial" w:cs="Arial"/>
          <w:sz w:val="22"/>
          <w:szCs w:val="22"/>
        </w:rPr>
      </w:pPr>
      <w:r w:rsidRPr="0019425B">
        <w:rPr>
          <w:rFonts w:ascii="Arial" w:hAnsi="Arial" w:cs="Arial"/>
          <w:sz w:val="22"/>
          <w:szCs w:val="22"/>
        </w:rPr>
        <w:t>L Lund</w:t>
      </w:r>
    </w:p>
    <w:p w:rsidR="00E967B4" w:rsidRPr="0019425B" w:rsidRDefault="00E967B4">
      <w:pPr>
        <w:pBdr>
          <w:bottom w:val="single" w:sz="6" w:space="1" w:color="auto"/>
        </w:pBdr>
        <w:rPr>
          <w:rFonts w:ascii="Arial" w:hAnsi="Arial" w:cs="Arial"/>
          <w:sz w:val="22"/>
          <w:szCs w:val="22"/>
        </w:rPr>
      </w:pPr>
      <w:r w:rsidRPr="0019425B">
        <w:rPr>
          <w:rFonts w:ascii="Arial" w:hAnsi="Arial" w:cs="Arial"/>
          <w:sz w:val="22"/>
          <w:szCs w:val="22"/>
        </w:rPr>
        <w:t>Clerk</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15 minutes public participation</w:t>
      </w:r>
    </w:p>
    <w:p w:rsidR="000C1755" w:rsidRPr="0019425B" w:rsidRDefault="000C1755">
      <w:pPr>
        <w:rPr>
          <w:rFonts w:ascii="Arial" w:hAnsi="Arial" w:cs="Arial"/>
          <w:sz w:val="22"/>
          <w:szCs w:val="22"/>
        </w:rPr>
      </w:pPr>
    </w:p>
    <w:p w:rsidR="000C1755" w:rsidRPr="0019425B" w:rsidRDefault="000C1755">
      <w:pPr>
        <w:rPr>
          <w:rFonts w:ascii="Arial" w:hAnsi="Arial" w:cs="Arial"/>
          <w:sz w:val="22"/>
          <w:szCs w:val="22"/>
        </w:rPr>
      </w:pPr>
    </w:p>
    <w:p w:rsidR="00E967B4" w:rsidRPr="001F2D29" w:rsidRDefault="00E967B4">
      <w:pPr>
        <w:rPr>
          <w:rFonts w:ascii="Arial" w:hAnsi="Arial" w:cs="Arial"/>
          <w:sz w:val="22"/>
          <w:szCs w:val="22"/>
        </w:rPr>
      </w:pPr>
      <w:r w:rsidRPr="001F2D29">
        <w:rPr>
          <w:rFonts w:ascii="Arial" w:hAnsi="Arial" w:cs="Arial"/>
          <w:sz w:val="22"/>
          <w:szCs w:val="22"/>
        </w:rPr>
        <w:t>AGENDA</w:t>
      </w:r>
    </w:p>
    <w:p w:rsidR="00C208CA" w:rsidRPr="001F2D29" w:rsidRDefault="00C208CA">
      <w:pPr>
        <w:rPr>
          <w:rFonts w:ascii="Arial" w:hAnsi="Arial" w:cs="Arial"/>
          <w:sz w:val="22"/>
          <w:szCs w:val="22"/>
        </w:rPr>
      </w:pPr>
    </w:p>
    <w:p w:rsidR="00E967B4" w:rsidRPr="001F2D29" w:rsidRDefault="00E967B4">
      <w:pPr>
        <w:numPr>
          <w:ilvl w:val="0"/>
          <w:numId w:val="9"/>
        </w:numPr>
        <w:rPr>
          <w:rFonts w:ascii="Arial" w:hAnsi="Arial" w:cs="Arial"/>
          <w:sz w:val="22"/>
          <w:szCs w:val="22"/>
        </w:rPr>
      </w:pPr>
      <w:r w:rsidRPr="001F2D29">
        <w:rPr>
          <w:rFonts w:ascii="Arial" w:hAnsi="Arial" w:cs="Arial"/>
          <w:sz w:val="22"/>
          <w:szCs w:val="22"/>
        </w:rPr>
        <w:t>Apologies for absence</w:t>
      </w:r>
      <w:r w:rsidR="00174EC9" w:rsidRPr="001F2D29">
        <w:rPr>
          <w:rFonts w:ascii="Arial" w:hAnsi="Arial" w:cs="Arial"/>
          <w:sz w:val="22"/>
          <w:szCs w:val="22"/>
        </w:rPr>
        <w:t xml:space="preserve"> </w:t>
      </w:r>
    </w:p>
    <w:p w:rsidR="00174EC9" w:rsidRPr="001F2D29" w:rsidRDefault="00174EC9" w:rsidP="00174EC9">
      <w:pPr>
        <w:ind w:left="1080"/>
        <w:rPr>
          <w:rFonts w:ascii="Arial" w:hAnsi="Arial" w:cs="Arial"/>
          <w:sz w:val="22"/>
          <w:szCs w:val="22"/>
        </w:rPr>
      </w:pPr>
    </w:p>
    <w:p w:rsidR="00921699" w:rsidRPr="001F2D29" w:rsidRDefault="00921699" w:rsidP="00174EC9">
      <w:pPr>
        <w:ind w:left="1080"/>
        <w:rPr>
          <w:rFonts w:ascii="Arial" w:hAnsi="Arial" w:cs="Arial"/>
          <w:sz w:val="22"/>
          <w:szCs w:val="22"/>
        </w:rPr>
      </w:pPr>
      <w:r w:rsidRPr="001F2D29">
        <w:rPr>
          <w:rFonts w:ascii="Arial" w:hAnsi="Arial" w:cs="Arial"/>
          <w:sz w:val="22"/>
          <w:szCs w:val="22"/>
        </w:rPr>
        <w:t>Cllr C Ward</w:t>
      </w:r>
    </w:p>
    <w:p w:rsidR="00C208CA" w:rsidRPr="001F2D29" w:rsidRDefault="00C208CA" w:rsidP="00174EC9">
      <w:pPr>
        <w:ind w:left="1080"/>
        <w:rPr>
          <w:rFonts w:ascii="Arial" w:hAnsi="Arial" w:cs="Arial"/>
          <w:sz w:val="22"/>
          <w:szCs w:val="22"/>
        </w:rPr>
      </w:pPr>
    </w:p>
    <w:p w:rsidR="00E967B4" w:rsidRPr="001F2D29" w:rsidRDefault="00E967B4">
      <w:pPr>
        <w:numPr>
          <w:ilvl w:val="0"/>
          <w:numId w:val="9"/>
        </w:numPr>
        <w:rPr>
          <w:rFonts w:ascii="Arial" w:hAnsi="Arial" w:cs="Arial"/>
          <w:sz w:val="22"/>
          <w:szCs w:val="22"/>
        </w:rPr>
      </w:pPr>
      <w:r w:rsidRPr="001F2D29">
        <w:rPr>
          <w:rFonts w:ascii="Arial" w:hAnsi="Arial" w:cs="Arial"/>
          <w:sz w:val="22"/>
          <w:szCs w:val="22"/>
        </w:rPr>
        <w:t>Approval of the minut</w:t>
      </w:r>
      <w:r w:rsidR="00BF311A" w:rsidRPr="001F2D29">
        <w:rPr>
          <w:rFonts w:ascii="Arial" w:hAnsi="Arial" w:cs="Arial"/>
          <w:sz w:val="22"/>
          <w:szCs w:val="22"/>
        </w:rPr>
        <w:t>es of the meeting held</w:t>
      </w:r>
      <w:r w:rsidR="00341B6B" w:rsidRPr="001F2D29">
        <w:rPr>
          <w:rFonts w:ascii="Arial" w:hAnsi="Arial" w:cs="Arial"/>
          <w:sz w:val="22"/>
          <w:szCs w:val="22"/>
        </w:rPr>
        <w:t xml:space="preserve"> on 5 October 2</w:t>
      </w:r>
      <w:r w:rsidR="009E5126" w:rsidRPr="001F2D29">
        <w:rPr>
          <w:rFonts w:ascii="Arial" w:hAnsi="Arial" w:cs="Arial"/>
          <w:sz w:val="22"/>
          <w:szCs w:val="22"/>
        </w:rPr>
        <w:t>0</w:t>
      </w:r>
      <w:r w:rsidR="00341B6B" w:rsidRPr="001F2D29">
        <w:rPr>
          <w:rFonts w:ascii="Arial" w:hAnsi="Arial" w:cs="Arial"/>
          <w:sz w:val="22"/>
          <w:szCs w:val="22"/>
        </w:rPr>
        <w:t>16</w:t>
      </w:r>
    </w:p>
    <w:p w:rsidR="00174EC9" w:rsidRPr="001F2D29" w:rsidRDefault="00174EC9" w:rsidP="00174EC9">
      <w:pPr>
        <w:ind w:left="360"/>
        <w:rPr>
          <w:rFonts w:ascii="Arial" w:hAnsi="Arial" w:cs="Arial"/>
          <w:sz w:val="22"/>
          <w:szCs w:val="22"/>
        </w:rPr>
      </w:pPr>
    </w:p>
    <w:p w:rsidR="009A6DDC" w:rsidRPr="001F2D29" w:rsidRDefault="005D7B0C" w:rsidP="009A6DDC">
      <w:pPr>
        <w:numPr>
          <w:ilvl w:val="0"/>
          <w:numId w:val="9"/>
        </w:numPr>
        <w:rPr>
          <w:rFonts w:ascii="Arial" w:hAnsi="Arial" w:cs="Arial"/>
          <w:sz w:val="22"/>
          <w:szCs w:val="22"/>
        </w:rPr>
      </w:pPr>
      <w:r w:rsidRPr="001F2D29">
        <w:rPr>
          <w:rFonts w:ascii="Arial" w:hAnsi="Arial" w:cs="Arial"/>
          <w:sz w:val="22"/>
          <w:szCs w:val="22"/>
        </w:rPr>
        <w:t>Updates from previous</w:t>
      </w:r>
      <w:r w:rsidR="00D626A0" w:rsidRPr="001F2D29">
        <w:rPr>
          <w:rFonts w:ascii="Arial" w:hAnsi="Arial" w:cs="Arial"/>
          <w:sz w:val="22"/>
          <w:szCs w:val="22"/>
        </w:rPr>
        <w:t xml:space="preserve"> minutes</w:t>
      </w:r>
    </w:p>
    <w:p w:rsidR="005D7B0C" w:rsidRPr="001F2D29" w:rsidRDefault="005D7B0C" w:rsidP="00921699">
      <w:pPr>
        <w:pStyle w:val="ListParagraph"/>
        <w:ind w:left="1080"/>
        <w:rPr>
          <w:rFonts w:ascii="Arial" w:hAnsi="Arial" w:cs="Arial"/>
          <w:sz w:val="22"/>
          <w:szCs w:val="22"/>
        </w:rPr>
      </w:pPr>
    </w:p>
    <w:p w:rsidR="00921699" w:rsidRPr="001F2D29" w:rsidRDefault="00921699" w:rsidP="00921699">
      <w:pPr>
        <w:pStyle w:val="ListParagraph"/>
        <w:ind w:left="1080"/>
        <w:rPr>
          <w:rFonts w:ascii="Arial" w:hAnsi="Arial" w:cs="Arial"/>
          <w:sz w:val="22"/>
          <w:szCs w:val="22"/>
        </w:rPr>
      </w:pPr>
      <w:r w:rsidRPr="001F2D29">
        <w:rPr>
          <w:rFonts w:ascii="Arial" w:hAnsi="Arial" w:cs="Arial"/>
          <w:sz w:val="22"/>
          <w:szCs w:val="22"/>
        </w:rPr>
        <w:t xml:space="preserve">Min </w:t>
      </w:r>
      <w:proofErr w:type="gramStart"/>
      <w:r w:rsidRPr="001F2D29">
        <w:rPr>
          <w:rFonts w:ascii="Arial" w:hAnsi="Arial" w:cs="Arial"/>
          <w:sz w:val="22"/>
          <w:szCs w:val="22"/>
        </w:rPr>
        <w:t>4430  Consultation</w:t>
      </w:r>
      <w:proofErr w:type="gramEnd"/>
      <w:r w:rsidRPr="001F2D29">
        <w:rPr>
          <w:rFonts w:ascii="Arial" w:hAnsi="Arial" w:cs="Arial"/>
          <w:sz w:val="22"/>
          <w:szCs w:val="22"/>
        </w:rPr>
        <w:t xml:space="preserve"> RVBC Development Plan - Response sent to RVBC as per the last meeting</w:t>
      </w:r>
    </w:p>
    <w:p w:rsidR="00921699" w:rsidRPr="001F2D29" w:rsidRDefault="00921699" w:rsidP="00921699">
      <w:pPr>
        <w:pStyle w:val="ListParagraph"/>
        <w:ind w:left="1080"/>
        <w:rPr>
          <w:rFonts w:ascii="Arial" w:hAnsi="Arial" w:cs="Arial"/>
          <w:sz w:val="22"/>
          <w:szCs w:val="22"/>
        </w:rPr>
      </w:pPr>
    </w:p>
    <w:p w:rsidR="00921699" w:rsidRPr="001F2D29" w:rsidRDefault="00921699" w:rsidP="00921699">
      <w:pPr>
        <w:pStyle w:val="ListParagraph"/>
        <w:ind w:left="1080"/>
        <w:rPr>
          <w:rFonts w:ascii="Arial" w:hAnsi="Arial" w:cs="Arial"/>
          <w:sz w:val="22"/>
          <w:szCs w:val="22"/>
        </w:rPr>
      </w:pPr>
      <w:r w:rsidRPr="001F2D29">
        <w:rPr>
          <w:rFonts w:ascii="Arial" w:hAnsi="Arial" w:cs="Arial"/>
          <w:sz w:val="22"/>
          <w:szCs w:val="22"/>
        </w:rPr>
        <w:t xml:space="preserve">Min 4436 Footpath from Vicarage Lane to the </w:t>
      </w:r>
      <w:proofErr w:type="spellStart"/>
      <w:r w:rsidRPr="001F2D29">
        <w:rPr>
          <w:rFonts w:ascii="Arial" w:hAnsi="Arial" w:cs="Arial"/>
          <w:sz w:val="22"/>
          <w:szCs w:val="22"/>
        </w:rPr>
        <w:t>Rhydings</w:t>
      </w:r>
      <w:proofErr w:type="spellEnd"/>
      <w:r w:rsidRPr="001F2D29">
        <w:rPr>
          <w:rFonts w:ascii="Arial" w:hAnsi="Arial" w:cs="Arial"/>
          <w:sz w:val="22"/>
          <w:szCs w:val="22"/>
        </w:rPr>
        <w:t xml:space="preserve"> – any update from LCC?</w:t>
      </w:r>
    </w:p>
    <w:p w:rsidR="00921699" w:rsidRPr="001F2D29" w:rsidRDefault="00921699" w:rsidP="00921699">
      <w:pPr>
        <w:pStyle w:val="ListParagraph"/>
        <w:ind w:left="1080"/>
        <w:rPr>
          <w:rFonts w:ascii="Arial" w:hAnsi="Arial" w:cs="Arial"/>
          <w:sz w:val="22"/>
          <w:szCs w:val="22"/>
        </w:rPr>
      </w:pPr>
    </w:p>
    <w:p w:rsidR="00921699" w:rsidRPr="001F2D29" w:rsidRDefault="00921699" w:rsidP="00921699">
      <w:pPr>
        <w:pStyle w:val="ListParagraph"/>
        <w:ind w:left="1080"/>
        <w:rPr>
          <w:rFonts w:ascii="Arial" w:hAnsi="Arial" w:cs="Arial"/>
          <w:sz w:val="22"/>
          <w:szCs w:val="22"/>
        </w:rPr>
      </w:pPr>
      <w:r w:rsidRPr="001F2D29">
        <w:rPr>
          <w:rFonts w:ascii="Arial" w:hAnsi="Arial" w:cs="Arial"/>
          <w:sz w:val="22"/>
          <w:szCs w:val="22"/>
        </w:rPr>
        <w:t xml:space="preserve">Min 4437 </w:t>
      </w:r>
      <w:proofErr w:type="spellStart"/>
      <w:r w:rsidRPr="001F2D29">
        <w:rPr>
          <w:rFonts w:ascii="Arial" w:hAnsi="Arial" w:cs="Arial"/>
          <w:sz w:val="22"/>
          <w:szCs w:val="22"/>
        </w:rPr>
        <w:t>Hollowhead</w:t>
      </w:r>
      <w:proofErr w:type="spellEnd"/>
      <w:r w:rsidRPr="001F2D29">
        <w:rPr>
          <w:rFonts w:ascii="Arial" w:hAnsi="Arial" w:cs="Arial"/>
          <w:sz w:val="22"/>
          <w:szCs w:val="22"/>
        </w:rPr>
        <w:t xml:space="preserve"> Lane – the water leak has been sorted out.</w:t>
      </w:r>
    </w:p>
    <w:p w:rsidR="00921699" w:rsidRPr="001F2D29" w:rsidRDefault="00921699" w:rsidP="00921699">
      <w:pPr>
        <w:pStyle w:val="ListParagraph"/>
        <w:ind w:left="1080"/>
        <w:rPr>
          <w:rFonts w:ascii="Arial" w:hAnsi="Arial" w:cs="Arial"/>
          <w:sz w:val="22"/>
          <w:szCs w:val="22"/>
        </w:rPr>
      </w:pPr>
    </w:p>
    <w:p w:rsidR="00921699" w:rsidRPr="001F2D29" w:rsidRDefault="00921699" w:rsidP="00921699">
      <w:pPr>
        <w:pStyle w:val="ListParagraph"/>
        <w:ind w:left="1080"/>
        <w:rPr>
          <w:rFonts w:ascii="Arial" w:hAnsi="Arial" w:cs="Arial"/>
          <w:sz w:val="22"/>
          <w:szCs w:val="22"/>
        </w:rPr>
      </w:pPr>
      <w:r w:rsidRPr="001F2D29">
        <w:rPr>
          <w:rFonts w:ascii="Arial" w:hAnsi="Arial" w:cs="Arial"/>
          <w:sz w:val="22"/>
          <w:szCs w:val="22"/>
        </w:rPr>
        <w:t>Min 44</w:t>
      </w:r>
      <w:r w:rsidR="00D8099A" w:rsidRPr="001F2D29">
        <w:rPr>
          <w:rFonts w:ascii="Arial" w:hAnsi="Arial" w:cs="Arial"/>
          <w:sz w:val="22"/>
          <w:szCs w:val="22"/>
        </w:rPr>
        <w:t xml:space="preserve">18 – Footpath notice board – no reply to the Council’s letter re putting the board on the side of </w:t>
      </w:r>
      <w:proofErr w:type="spellStart"/>
      <w:r w:rsidR="00D8099A" w:rsidRPr="001F2D29">
        <w:rPr>
          <w:rFonts w:ascii="Arial" w:hAnsi="Arial" w:cs="Arial"/>
          <w:sz w:val="22"/>
          <w:szCs w:val="22"/>
        </w:rPr>
        <w:t>Wilpshire</w:t>
      </w:r>
      <w:proofErr w:type="spellEnd"/>
      <w:r w:rsidR="00D8099A" w:rsidRPr="001F2D29">
        <w:rPr>
          <w:rFonts w:ascii="Arial" w:hAnsi="Arial" w:cs="Arial"/>
          <w:sz w:val="22"/>
          <w:szCs w:val="22"/>
        </w:rPr>
        <w:t xml:space="preserve"> Hotel</w:t>
      </w:r>
    </w:p>
    <w:p w:rsidR="00D8099A" w:rsidRPr="001F2D29" w:rsidRDefault="00D8099A" w:rsidP="00921699">
      <w:pPr>
        <w:pStyle w:val="ListParagraph"/>
        <w:ind w:left="1080"/>
        <w:rPr>
          <w:rFonts w:ascii="Arial" w:hAnsi="Arial" w:cs="Arial"/>
          <w:sz w:val="22"/>
          <w:szCs w:val="22"/>
        </w:rPr>
      </w:pPr>
    </w:p>
    <w:p w:rsidR="00D8099A" w:rsidRPr="001F2D29" w:rsidRDefault="00D8099A" w:rsidP="00921699">
      <w:pPr>
        <w:pStyle w:val="ListParagraph"/>
        <w:ind w:left="1080"/>
        <w:rPr>
          <w:rFonts w:ascii="Arial" w:hAnsi="Arial" w:cs="Arial"/>
          <w:sz w:val="22"/>
          <w:szCs w:val="22"/>
        </w:rPr>
      </w:pPr>
      <w:r w:rsidRPr="001F2D29">
        <w:rPr>
          <w:rFonts w:ascii="Arial" w:hAnsi="Arial" w:cs="Arial"/>
          <w:sz w:val="22"/>
          <w:szCs w:val="22"/>
        </w:rPr>
        <w:t>Min 4431</w:t>
      </w:r>
      <w:r w:rsidR="00F81C2B" w:rsidRPr="001F2D29">
        <w:rPr>
          <w:rFonts w:ascii="Arial" w:hAnsi="Arial" w:cs="Arial"/>
          <w:sz w:val="22"/>
          <w:szCs w:val="22"/>
        </w:rPr>
        <w:t xml:space="preserve"> – Boundary Commission electoral review – Cllr Bibby asked to attend the meeting to discuss the proposals with the Council</w:t>
      </w:r>
    </w:p>
    <w:p w:rsidR="00F81C2B" w:rsidRPr="001F2D29" w:rsidRDefault="00F81C2B" w:rsidP="00921699">
      <w:pPr>
        <w:pStyle w:val="ListParagraph"/>
        <w:ind w:left="1080"/>
        <w:rPr>
          <w:rFonts w:ascii="Arial" w:hAnsi="Arial" w:cs="Arial"/>
          <w:sz w:val="22"/>
          <w:szCs w:val="22"/>
        </w:rPr>
      </w:pPr>
    </w:p>
    <w:p w:rsidR="00F81C2B" w:rsidRPr="001F2D29" w:rsidRDefault="00F81C2B" w:rsidP="00921699">
      <w:pPr>
        <w:pStyle w:val="ListParagraph"/>
        <w:ind w:left="1080"/>
        <w:rPr>
          <w:rFonts w:ascii="Arial" w:hAnsi="Arial" w:cs="Arial"/>
          <w:sz w:val="22"/>
          <w:szCs w:val="22"/>
        </w:rPr>
      </w:pPr>
      <w:r w:rsidRPr="001F2D29">
        <w:rPr>
          <w:rFonts w:ascii="Arial" w:hAnsi="Arial" w:cs="Arial"/>
          <w:sz w:val="22"/>
          <w:szCs w:val="22"/>
        </w:rPr>
        <w:t xml:space="preserve">Min 4435 – Clerk went and visited Mrs Rawlinson to explain re the misunderstanding concerning directional signs to the play area.  Whilst there </w:t>
      </w:r>
      <w:r w:rsidRPr="001F2D29">
        <w:rPr>
          <w:rFonts w:ascii="Arial" w:hAnsi="Arial" w:cs="Arial"/>
          <w:sz w:val="22"/>
          <w:szCs w:val="22"/>
        </w:rPr>
        <w:lastRenderedPageBreak/>
        <w:t>trees at the bottom of the garden/play area boundary were discussed. Item on this agenda.</w:t>
      </w:r>
    </w:p>
    <w:p w:rsidR="00BF311A" w:rsidRPr="001F2D29" w:rsidRDefault="00BF311A" w:rsidP="00D626A0">
      <w:pPr>
        <w:ind w:left="1080"/>
        <w:rPr>
          <w:rFonts w:ascii="Arial" w:hAnsi="Arial" w:cs="Arial"/>
          <w:sz w:val="22"/>
          <w:szCs w:val="22"/>
        </w:rPr>
      </w:pPr>
    </w:p>
    <w:p w:rsidR="00E967B4" w:rsidRPr="001F2D29" w:rsidRDefault="00E967B4">
      <w:pPr>
        <w:numPr>
          <w:ilvl w:val="0"/>
          <w:numId w:val="9"/>
        </w:numPr>
        <w:rPr>
          <w:rFonts w:ascii="Arial" w:hAnsi="Arial" w:cs="Arial"/>
          <w:sz w:val="22"/>
          <w:szCs w:val="22"/>
        </w:rPr>
      </w:pPr>
      <w:r w:rsidRPr="001F2D29">
        <w:rPr>
          <w:rFonts w:ascii="Arial" w:hAnsi="Arial" w:cs="Arial"/>
          <w:sz w:val="22"/>
          <w:szCs w:val="22"/>
        </w:rPr>
        <w:t>Accounts for approval</w:t>
      </w:r>
    </w:p>
    <w:p w:rsidR="00174EC9" w:rsidRPr="001F2D29" w:rsidRDefault="00174EC9" w:rsidP="00174EC9">
      <w:pPr>
        <w:ind w:left="1080"/>
        <w:rPr>
          <w:rFonts w:ascii="Arial" w:hAnsi="Arial" w:cs="Arial"/>
          <w:sz w:val="22"/>
          <w:szCs w:val="22"/>
        </w:rPr>
      </w:pPr>
    </w:p>
    <w:p w:rsidR="00341B6B" w:rsidRPr="001F2D29" w:rsidRDefault="00E967B4" w:rsidP="00341B6B">
      <w:pPr>
        <w:ind w:left="1080"/>
        <w:rPr>
          <w:rFonts w:ascii="Arial" w:hAnsi="Arial" w:cs="Arial"/>
          <w:sz w:val="22"/>
          <w:szCs w:val="22"/>
        </w:rPr>
      </w:pPr>
      <w:r w:rsidRPr="001F2D29">
        <w:rPr>
          <w:rFonts w:ascii="Arial" w:hAnsi="Arial" w:cs="Arial"/>
          <w:sz w:val="22"/>
          <w:szCs w:val="22"/>
        </w:rPr>
        <w:t>L Lund</w:t>
      </w:r>
      <w:r w:rsidR="00341B6B" w:rsidRPr="001F2D29">
        <w:rPr>
          <w:rFonts w:ascii="Arial" w:hAnsi="Arial" w:cs="Arial"/>
          <w:sz w:val="22"/>
          <w:szCs w:val="22"/>
        </w:rPr>
        <w:t xml:space="preserve"> November</w:t>
      </w:r>
      <w:r w:rsidR="00C63D38" w:rsidRPr="001F2D29">
        <w:rPr>
          <w:rFonts w:ascii="Arial" w:hAnsi="Arial" w:cs="Arial"/>
          <w:sz w:val="22"/>
          <w:szCs w:val="22"/>
        </w:rPr>
        <w:t xml:space="preserve"> </w:t>
      </w:r>
      <w:r w:rsidR="00746987" w:rsidRPr="001F2D29">
        <w:rPr>
          <w:rFonts w:ascii="Arial" w:hAnsi="Arial" w:cs="Arial"/>
          <w:sz w:val="22"/>
          <w:szCs w:val="22"/>
        </w:rPr>
        <w:t>Salary</w:t>
      </w:r>
      <w:r w:rsidR="00174EC9" w:rsidRPr="001F2D29">
        <w:rPr>
          <w:rFonts w:ascii="Arial" w:hAnsi="Arial" w:cs="Arial"/>
          <w:sz w:val="22"/>
          <w:szCs w:val="22"/>
        </w:rPr>
        <w:t xml:space="preserve"> </w:t>
      </w:r>
      <w:r w:rsidRPr="001F2D29">
        <w:rPr>
          <w:rFonts w:ascii="Arial" w:hAnsi="Arial" w:cs="Arial"/>
          <w:sz w:val="22"/>
          <w:szCs w:val="22"/>
        </w:rPr>
        <w:t>£4</w:t>
      </w:r>
      <w:r w:rsidR="00174EC9" w:rsidRPr="001F2D29">
        <w:rPr>
          <w:rFonts w:ascii="Arial" w:hAnsi="Arial" w:cs="Arial"/>
          <w:sz w:val="22"/>
          <w:szCs w:val="22"/>
        </w:rPr>
        <w:t>43.23</w:t>
      </w:r>
      <w:r w:rsidR="00A20550" w:rsidRPr="001F2D29">
        <w:rPr>
          <w:rFonts w:ascii="Arial" w:hAnsi="Arial" w:cs="Arial"/>
          <w:sz w:val="22"/>
          <w:szCs w:val="22"/>
        </w:rPr>
        <w:t xml:space="preserve"> </w:t>
      </w:r>
      <w:r w:rsidR="00174EC9" w:rsidRPr="001F2D29">
        <w:rPr>
          <w:rFonts w:ascii="Arial" w:hAnsi="Arial" w:cs="Arial"/>
          <w:sz w:val="22"/>
          <w:szCs w:val="22"/>
        </w:rPr>
        <w:t>– tax 88.64 = 354.59</w:t>
      </w:r>
    </w:p>
    <w:p w:rsidR="00341B6B" w:rsidRPr="001F2D29" w:rsidRDefault="00921699" w:rsidP="00921699">
      <w:pPr>
        <w:ind w:left="1080"/>
        <w:rPr>
          <w:rFonts w:ascii="Arial" w:hAnsi="Arial" w:cs="Arial"/>
          <w:sz w:val="22"/>
          <w:szCs w:val="22"/>
        </w:rPr>
      </w:pPr>
      <w:r w:rsidRPr="001F2D29">
        <w:rPr>
          <w:rFonts w:ascii="Arial" w:hAnsi="Arial" w:cs="Arial"/>
          <w:sz w:val="22"/>
          <w:szCs w:val="22"/>
        </w:rPr>
        <w:t>C Walton [September 2016] £</w:t>
      </w:r>
      <w:proofErr w:type="gramStart"/>
      <w:r w:rsidR="009C70A5" w:rsidRPr="001F2D29">
        <w:rPr>
          <w:rFonts w:ascii="Arial" w:hAnsi="Arial" w:cs="Arial"/>
          <w:sz w:val="22"/>
          <w:szCs w:val="22"/>
        </w:rPr>
        <w:t xml:space="preserve">270.00  </w:t>
      </w:r>
      <w:proofErr w:type="spellStart"/>
      <w:r w:rsidR="009C70A5" w:rsidRPr="001F2D29">
        <w:rPr>
          <w:rFonts w:ascii="Arial" w:hAnsi="Arial" w:cs="Arial"/>
          <w:sz w:val="22"/>
          <w:szCs w:val="22"/>
        </w:rPr>
        <w:t>inv</w:t>
      </w:r>
      <w:proofErr w:type="spellEnd"/>
      <w:proofErr w:type="gramEnd"/>
      <w:r w:rsidR="009C70A5" w:rsidRPr="001F2D29">
        <w:rPr>
          <w:rFonts w:ascii="Arial" w:hAnsi="Arial" w:cs="Arial"/>
          <w:sz w:val="22"/>
          <w:szCs w:val="22"/>
        </w:rPr>
        <w:t xml:space="preserve"> C0003044</w:t>
      </w:r>
    </w:p>
    <w:p w:rsidR="009C70A5" w:rsidRPr="001F2D29" w:rsidRDefault="009C70A5" w:rsidP="00921699">
      <w:pPr>
        <w:pBdr>
          <w:bottom w:val="single" w:sz="6" w:space="1" w:color="auto"/>
        </w:pBdr>
        <w:ind w:left="1080"/>
        <w:rPr>
          <w:rFonts w:ascii="Arial" w:hAnsi="Arial" w:cs="Arial"/>
          <w:sz w:val="22"/>
          <w:szCs w:val="22"/>
        </w:rPr>
      </w:pPr>
      <w:r w:rsidRPr="001F2D29">
        <w:rPr>
          <w:rFonts w:ascii="Arial" w:hAnsi="Arial" w:cs="Arial"/>
          <w:sz w:val="22"/>
          <w:szCs w:val="22"/>
        </w:rPr>
        <w:t xml:space="preserve">Wreath for </w:t>
      </w:r>
      <w:proofErr w:type="gramStart"/>
      <w:r w:rsidRPr="001F2D29">
        <w:rPr>
          <w:rFonts w:ascii="Arial" w:hAnsi="Arial" w:cs="Arial"/>
          <w:sz w:val="22"/>
          <w:szCs w:val="22"/>
        </w:rPr>
        <w:t>armistice day</w:t>
      </w:r>
      <w:proofErr w:type="gramEnd"/>
      <w:r w:rsidRPr="001F2D29">
        <w:rPr>
          <w:rFonts w:ascii="Arial" w:hAnsi="Arial" w:cs="Arial"/>
          <w:sz w:val="22"/>
          <w:szCs w:val="22"/>
        </w:rPr>
        <w:t xml:space="preserve"> - £30.00 – J </w:t>
      </w:r>
      <w:proofErr w:type="spellStart"/>
      <w:r w:rsidRPr="001F2D29">
        <w:rPr>
          <w:rFonts w:ascii="Arial" w:hAnsi="Arial" w:cs="Arial"/>
          <w:sz w:val="22"/>
          <w:szCs w:val="22"/>
        </w:rPr>
        <w:t>Ormerod</w:t>
      </w:r>
      <w:proofErr w:type="spellEnd"/>
    </w:p>
    <w:p w:rsidR="00846B4D" w:rsidRPr="001F2D29" w:rsidRDefault="00846B4D" w:rsidP="00921699">
      <w:pPr>
        <w:pBdr>
          <w:bottom w:val="single" w:sz="6" w:space="1" w:color="auto"/>
        </w:pBdr>
        <w:ind w:left="1080"/>
        <w:rPr>
          <w:rFonts w:ascii="Arial" w:hAnsi="Arial" w:cs="Arial"/>
          <w:sz w:val="22"/>
          <w:szCs w:val="22"/>
        </w:rPr>
      </w:pPr>
    </w:p>
    <w:p w:rsidR="00846B4D" w:rsidRPr="001F2D29" w:rsidRDefault="00846B4D" w:rsidP="00921699">
      <w:pPr>
        <w:ind w:left="1080"/>
        <w:rPr>
          <w:rFonts w:ascii="Arial" w:hAnsi="Arial" w:cs="Arial"/>
          <w:sz w:val="22"/>
          <w:szCs w:val="22"/>
        </w:rPr>
      </w:pPr>
    </w:p>
    <w:p w:rsidR="00846B4D" w:rsidRPr="001F2D29" w:rsidRDefault="00846B4D" w:rsidP="00921699">
      <w:pPr>
        <w:pBdr>
          <w:bottom w:val="single" w:sz="6" w:space="1" w:color="auto"/>
        </w:pBdr>
        <w:ind w:left="1080"/>
        <w:rPr>
          <w:rFonts w:ascii="Arial" w:hAnsi="Arial" w:cs="Arial"/>
          <w:sz w:val="22"/>
          <w:szCs w:val="22"/>
        </w:rPr>
      </w:pPr>
      <w:r w:rsidRPr="001F2D29">
        <w:rPr>
          <w:rFonts w:ascii="Arial" w:hAnsi="Arial" w:cs="Arial"/>
          <w:sz w:val="22"/>
          <w:szCs w:val="22"/>
        </w:rPr>
        <w:t>£3000 parish grant has been received</w:t>
      </w:r>
    </w:p>
    <w:p w:rsidR="00846B4D" w:rsidRPr="001F2D29" w:rsidRDefault="00846B4D" w:rsidP="00921699">
      <w:pPr>
        <w:pBdr>
          <w:bottom w:val="single" w:sz="6" w:space="1" w:color="auto"/>
        </w:pBdr>
        <w:ind w:left="1080"/>
        <w:rPr>
          <w:rFonts w:ascii="Arial" w:hAnsi="Arial" w:cs="Arial"/>
          <w:sz w:val="22"/>
          <w:szCs w:val="22"/>
        </w:rPr>
      </w:pPr>
    </w:p>
    <w:p w:rsidR="00846B4D" w:rsidRPr="001F2D29" w:rsidRDefault="00846B4D" w:rsidP="00921699">
      <w:pPr>
        <w:ind w:left="1080"/>
        <w:rPr>
          <w:rFonts w:ascii="Arial" w:hAnsi="Arial" w:cs="Arial"/>
          <w:sz w:val="22"/>
          <w:szCs w:val="22"/>
        </w:rPr>
      </w:pPr>
    </w:p>
    <w:p w:rsidR="00846B4D" w:rsidRPr="001F2D29" w:rsidRDefault="00846B4D" w:rsidP="00921699">
      <w:pPr>
        <w:ind w:left="1080"/>
        <w:rPr>
          <w:rFonts w:ascii="Arial" w:hAnsi="Arial" w:cs="Arial"/>
          <w:sz w:val="22"/>
          <w:szCs w:val="22"/>
        </w:rPr>
      </w:pPr>
      <w:r w:rsidRPr="001F2D29">
        <w:rPr>
          <w:rFonts w:ascii="Arial" w:hAnsi="Arial" w:cs="Arial"/>
          <w:sz w:val="22"/>
          <w:szCs w:val="22"/>
        </w:rPr>
        <w:t xml:space="preserve">Balances as at 30/1/16 </w:t>
      </w:r>
      <w:proofErr w:type="gramStart"/>
      <w:r w:rsidRPr="001F2D29">
        <w:rPr>
          <w:rFonts w:ascii="Arial" w:hAnsi="Arial" w:cs="Arial"/>
          <w:sz w:val="22"/>
          <w:szCs w:val="22"/>
        </w:rPr>
        <w:t>-  Bank</w:t>
      </w:r>
      <w:proofErr w:type="gramEnd"/>
      <w:r w:rsidRPr="001F2D29">
        <w:rPr>
          <w:rFonts w:ascii="Arial" w:hAnsi="Arial" w:cs="Arial"/>
          <w:sz w:val="22"/>
          <w:szCs w:val="22"/>
        </w:rPr>
        <w:t xml:space="preserve"> £6795.37 [including parish grant]</w:t>
      </w:r>
    </w:p>
    <w:p w:rsidR="00846B4D" w:rsidRPr="001F2D29" w:rsidRDefault="00846B4D" w:rsidP="00921699">
      <w:pPr>
        <w:pBdr>
          <w:bottom w:val="single" w:sz="6" w:space="1" w:color="auto"/>
        </w:pBdr>
        <w:ind w:left="1080"/>
        <w:rPr>
          <w:rFonts w:ascii="Arial" w:hAnsi="Arial" w:cs="Arial"/>
          <w:sz w:val="22"/>
          <w:szCs w:val="22"/>
        </w:rPr>
      </w:pPr>
      <w:r w:rsidRPr="001F2D29">
        <w:rPr>
          <w:rFonts w:ascii="Arial" w:hAnsi="Arial" w:cs="Arial"/>
          <w:sz w:val="22"/>
          <w:szCs w:val="22"/>
        </w:rPr>
        <w:t xml:space="preserve">                                         Building Society £16244.37</w:t>
      </w:r>
    </w:p>
    <w:p w:rsidR="00846B4D" w:rsidRPr="001F2D29" w:rsidRDefault="00846B4D" w:rsidP="00921699">
      <w:pPr>
        <w:ind w:left="1080"/>
        <w:rPr>
          <w:rFonts w:ascii="Arial" w:hAnsi="Arial" w:cs="Arial"/>
          <w:sz w:val="22"/>
          <w:szCs w:val="22"/>
        </w:rPr>
      </w:pPr>
    </w:p>
    <w:p w:rsidR="00341B6B" w:rsidRPr="001F2D29" w:rsidRDefault="00341B6B" w:rsidP="00341B6B">
      <w:pPr>
        <w:ind w:left="1080" w:hanging="645"/>
        <w:rPr>
          <w:rFonts w:ascii="Arial" w:hAnsi="Arial" w:cs="Arial"/>
          <w:sz w:val="22"/>
          <w:szCs w:val="22"/>
        </w:rPr>
      </w:pPr>
      <w:r w:rsidRPr="001F2D29">
        <w:rPr>
          <w:rFonts w:ascii="Arial" w:hAnsi="Arial" w:cs="Arial"/>
          <w:sz w:val="22"/>
          <w:szCs w:val="22"/>
        </w:rPr>
        <w:t>5</w:t>
      </w:r>
      <w:r w:rsidRPr="001F2D29">
        <w:rPr>
          <w:rFonts w:ascii="Arial" w:hAnsi="Arial" w:cs="Arial"/>
          <w:sz w:val="22"/>
          <w:szCs w:val="22"/>
        </w:rPr>
        <w:tab/>
        <w:t xml:space="preserve"> </w:t>
      </w:r>
      <w:r w:rsidRPr="001F2D29">
        <w:rPr>
          <w:rFonts w:ascii="Arial" w:eastAsia="Arial" w:hAnsi="Arial" w:cs="Arial"/>
          <w:sz w:val="22"/>
          <w:szCs w:val="22"/>
        </w:rPr>
        <w:t>Payphone Removal – letter received from RVBC who has received a notification from BT regarding consultation on their current programme of pro</w:t>
      </w:r>
      <w:r w:rsidR="00211975" w:rsidRPr="001F2D29">
        <w:rPr>
          <w:rFonts w:ascii="Arial" w:eastAsia="Arial" w:hAnsi="Arial" w:cs="Arial"/>
          <w:sz w:val="22"/>
          <w:szCs w:val="22"/>
        </w:rPr>
        <w:t>po</w:t>
      </w:r>
      <w:r w:rsidRPr="001F2D29">
        <w:rPr>
          <w:rFonts w:ascii="Arial" w:eastAsia="Arial" w:hAnsi="Arial" w:cs="Arial"/>
          <w:sz w:val="22"/>
          <w:szCs w:val="22"/>
        </w:rPr>
        <w:t xml:space="preserve">sed public payphone removals with the Borough – in respect </w:t>
      </w:r>
      <w:proofErr w:type="gramStart"/>
      <w:r w:rsidRPr="001F2D29">
        <w:rPr>
          <w:rFonts w:ascii="Arial" w:eastAsia="Arial" w:hAnsi="Arial" w:cs="Arial"/>
          <w:sz w:val="22"/>
          <w:szCs w:val="22"/>
        </w:rPr>
        <w:t xml:space="preserve">of  </w:t>
      </w:r>
      <w:proofErr w:type="spellStart"/>
      <w:r w:rsidRPr="001F2D29">
        <w:rPr>
          <w:rFonts w:ascii="Arial" w:eastAsia="Arial" w:hAnsi="Arial" w:cs="Arial"/>
          <w:sz w:val="22"/>
          <w:szCs w:val="22"/>
        </w:rPr>
        <w:t>Wilpshire</w:t>
      </w:r>
      <w:proofErr w:type="spellEnd"/>
      <w:proofErr w:type="gramEnd"/>
      <w:r w:rsidRPr="001F2D29">
        <w:rPr>
          <w:rFonts w:ascii="Arial" w:eastAsia="Arial" w:hAnsi="Arial" w:cs="Arial"/>
          <w:sz w:val="22"/>
          <w:szCs w:val="22"/>
        </w:rPr>
        <w:t xml:space="preserve"> are:</w:t>
      </w:r>
    </w:p>
    <w:p w:rsidR="00341B6B" w:rsidRPr="001F2D29" w:rsidRDefault="00341B6B" w:rsidP="00341B6B">
      <w:pPr>
        <w:rPr>
          <w:rFonts w:ascii="Arial" w:eastAsia="Arial" w:hAnsi="Arial" w:cs="Arial"/>
          <w:sz w:val="22"/>
          <w:szCs w:val="22"/>
        </w:rPr>
      </w:pPr>
    </w:p>
    <w:p w:rsidR="00341B6B" w:rsidRPr="001F2D29" w:rsidRDefault="00341B6B" w:rsidP="00341B6B">
      <w:pPr>
        <w:rPr>
          <w:rFonts w:ascii="Arial" w:eastAsia="Arial" w:hAnsi="Arial" w:cs="Arial"/>
          <w:sz w:val="22"/>
          <w:szCs w:val="22"/>
        </w:rPr>
      </w:pPr>
      <w:r w:rsidRPr="001F2D29">
        <w:rPr>
          <w:rFonts w:ascii="Arial" w:eastAsia="Arial" w:hAnsi="Arial" w:cs="Arial"/>
          <w:sz w:val="22"/>
          <w:szCs w:val="22"/>
        </w:rPr>
        <w:tab/>
      </w:r>
      <w:r w:rsidRPr="001F2D29">
        <w:rPr>
          <w:rFonts w:ascii="Arial" w:eastAsia="Arial" w:hAnsi="Arial" w:cs="Arial"/>
          <w:sz w:val="22"/>
          <w:szCs w:val="22"/>
        </w:rPr>
        <w:tab/>
        <w:t>JNC Sunnyside Avenue</w:t>
      </w:r>
    </w:p>
    <w:p w:rsidR="00341B6B" w:rsidRPr="001F2D29" w:rsidRDefault="00341B6B" w:rsidP="00341B6B">
      <w:pPr>
        <w:rPr>
          <w:rFonts w:ascii="Arial" w:eastAsia="Arial" w:hAnsi="Arial" w:cs="Arial"/>
          <w:sz w:val="22"/>
          <w:szCs w:val="22"/>
        </w:rPr>
      </w:pPr>
      <w:r w:rsidRPr="001F2D29">
        <w:rPr>
          <w:rFonts w:ascii="Arial" w:eastAsia="Arial" w:hAnsi="Arial" w:cs="Arial"/>
          <w:sz w:val="22"/>
          <w:szCs w:val="22"/>
        </w:rPr>
        <w:tab/>
      </w:r>
      <w:r w:rsidRPr="001F2D29">
        <w:rPr>
          <w:rFonts w:ascii="Arial" w:eastAsia="Arial" w:hAnsi="Arial" w:cs="Arial"/>
          <w:sz w:val="22"/>
          <w:szCs w:val="22"/>
        </w:rPr>
        <w:tab/>
        <w:t xml:space="preserve">PCO Church View listed as </w:t>
      </w:r>
      <w:proofErr w:type="spellStart"/>
      <w:r w:rsidRPr="001F2D29">
        <w:rPr>
          <w:rFonts w:ascii="Arial" w:eastAsia="Arial" w:hAnsi="Arial" w:cs="Arial"/>
          <w:sz w:val="22"/>
          <w:szCs w:val="22"/>
        </w:rPr>
        <w:t>Wilpshire</w:t>
      </w:r>
      <w:proofErr w:type="spellEnd"/>
      <w:r w:rsidRPr="001F2D29">
        <w:rPr>
          <w:rFonts w:ascii="Arial" w:eastAsia="Arial" w:hAnsi="Arial" w:cs="Arial"/>
          <w:sz w:val="22"/>
          <w:szCs w:val="22"/>
        </w:rPr>
        <w:t xml:space="preserve"> but is </w:t>
      </w:r>
      <w:proofErr w:type="spellStart"/>
      <w:r w:rsidRPr="001F2D29">
        <w:rPr>
          <w:rFonts w:ascii="Arial" w:eastAsia="Arial" w:hAnsi="Arial" w:cs="Arial"/>
          <w:sz w:val="22"/>
          <w:szCs w:val="22"/>
        </w:rPr>
        <w:t>Salesbury</w:t>
      </w:r>
      <w:proofErr w:type="spellEnd"/>
    </w:p>
    <w:p w:rsidR="00341B6B" w:rsidRPr="001F2D29" w:rsidRDefault="00341B6B" w:rsidP="00341B6B">
      <w:pPr>
        <w:rPr>
          <w:rFonts w:ascii="Arial" w:eastAsia="Arial" w:hAnsi="Arial" w:cs="Arial"/>
          <w:sz w:val="22"/>
          <w:szCs w:val="22"/>
        </w:rPr>
      </w:pPr>
    </w:p>
    <w:p w:rsidR="00341B6B" w:rsidRPr="001F2D29" w:rsidRDefault="00341B6B" w:rsidP="00341B6B">
      <w:pPr>
        <w:ind w:left="360" w:firstLine="720"/>
        <w:rPr>
          <w:rFonts w:ascii="Arial" w:eastAsia="Arial" w:hAnsi="Arial" w:cs="Arial"/>
          <w:sz w:val="22"/>
          <w:szCs w:val="22"/>
        </w:rPr>
      </w:pPr>
      <w:r w:rsidRPr="001F2D29">
        <w:rPr>
          <w:rFonts w:ascii="Arial" w:eastAsia="Arial" w:hAnsi="Arial" w:cs="Arial"/>
          <w:sz w:val="22"/>
          <w:szCs w:val="22"/>
        </w:rPr>
        <w:t>There are three possibilities to consider:</w:t>
      </w:r>
    </w:p>
    <w:p w:rsidR="00341B6B" w:rsidRPr="001F2D29" w:rsidRDefault="00341B6B" w:rsidP="00341B6B">
      <w:pPr>
        <w:rPr>
          <w:rFonts w:ascii="Arial" w:eastAsia="Arial" w:hAnsi="Arial" w:cs="Arial"/>
          <w:sz w:val="22"/>
          <w:szCs w:val="22"/>
        </w:rPr>
      </w:pPr>
    </w:p>
    <w:p w:rsidR="00341B6B" w:rsidRPr="001F2D29" w:rsidRDefault="00341B6B" w:rsidP="00341B6B">
      <w:pPr>
        <w:numPr>
          <w:ilvl w:val="0"/>
          <w:numId w:val="22"/>
        </w:numPr>
        <w:rPr>
          <w:rFonts w:ascii="Arial" w:eastAsia="Arial" w:hAnsi="Arial" w:cs="Arial"/>
          <w:sz w:val="22"/>
          <w:szCs w:val="22"/>
        </w:rPr>
      </w:pPr>
      <w:r w:rsidRPr="001F2D29">
        <w:rPr>
          <w:rFonts w:ascii="Arial" w:eastAsia="Arial" w:hAnsi="Arial" w:cs="Arial"/>
          <w:sz w:val="22"/>
          <w:szCs w:val="22"/>
        </w:rPr>
        <w:t xml:space="preserve">That the Community adopts the kiosk and loses the phone service.  </w:t>
      </w:r>
      <w:r w:rsidR="009C41B8" w:rsidRPr="001F2D29">
        <w:rPr>
          <w:rFonts w:ascii="Arial" w:eastAsia="Arial" w:hAnsi="Arial" w:cs="Arial"/>
          <w:sz w:val="22"/>
          <w:szCs w:val="22"/>
        </w:rPr>
        <w:t xml:space="preserve">    </w:t>
      </w:r>
      <w:r w:rsidRPr="001F2D29">
        <w:rPr>
          <w:rFonts w:ascii="Arial" w:eastAsia="Arial" w:hAnsi="Arial" w:cs="Arial"/>
          <w:sz w:val="22"/>
          <w:szCs w:val="22"/>
        </w:rPr>
        <w:t>BT offers the opportunity for Parish Councils and registered charities to adopt a kiosk for just £1, thereby protecting the heritage of the community.</w:t>
      </w:r>
    </w:p>
    <w:p w:rsidR="00341B6B" w:rsidRPr="001F2D29" w:rsidRDefault="00341B6B" w:rsidP="00341B6B">
      <w:pPr>
        <w:numPr>
          <w:ilvl w:val="0"/>
          <w:numId w:val="22"/>
        </w:numPr>
        <w:rPr>
          <w:rFonts w:ascii="Arial" w:eastAsia="Arial" w:hAnsi="Arial" w:cs="Arial"/>
          <w:sz w:val="22"/>
          <w:szCs w:val="22"/>
        </w:rPr>
      </w:pPr>
      <w:r w:rsidRPr="001F2D29">
        <w:rPr>
          <w:rFonts w:ascii="Arial" w:eastAsia="Arial" w:hAnsi="Arial" w:cs="Arial"/>
          <w:sz w:val="22"/>
          <w:szCs w:val="22"/>
        </w:rPr>
        <w:t>No objection to its removal</w:t>
      </w:r>
    </w:p>
    <w:p w:rsidR="00341B6B" w:rsidRPr="001F2D29" w:rsidRDefault="00341B6B" w:rsidP="00341B6B">
      <w:pPr>
        <w:numPr>
          <w:ilvl w:val="0"/>
          <w:numId w:val="22"/>
        </w:numPr>
        <w:rPr>
          <w:rFonts w:ascii="Arial" w:eastAsia="Arial" w:hAnsi="Arial" w:cs="Arial"/>
          <w:sz w:val="22"/>
          <w:szCs w:val="22"/>
        </w:rPr>
      </w:pPr>
      <w:r w:rsidRPr="001F2D29">
        <w:rPr>
          <w:rFonts w:ascii="Arial" w:eastAsia="Arial" w:hAnsi="Arial" w:cs="Arial"/>
          <w:sz w:val="22"/>
          <w:szCs w:val="22"/>
        </w:rPr>
        <w:t>Objection to its removal and a statement specifying the reasons for the objection.</w:t>
      </w:r>
    </w:p>
    <w:p w:rsidR="009C41B8" w:rsidRPr="001F2D29" w:rsidRDefault="009C41B8" w:rsidP="009C41B8">
      <w:pPr>
        <w:ind w:left="1440"/>
        <w:rPr>
          <w:rFonts w:ascii="Arial" w:eastAsia="Arial" w:hAnsi="Arial" w:cs="Arial"/>
          <w:sz w:val="22"/>
          <w:szCs w:val="22"/>
        </w:rPr>
      </w:pPr>
    </w:p>
    <w:p w:rsidR="00341B6B" w:rsidRPr="001F2D29" w:rsidRDefault="00341B6B" w:rsidP="00341B6B">
      <w:pPr>
        <w:ind w:left="720"/>
        <w:rPr>
          <w:rFonts w:ascii="Arial" w:eastAsia="Arial" w:hAnsi="Arial" w:cs="Arial"/>
          <w:sz w:val="22"/>
          <w:szCs w:val="22"/>
        </w:rPr>
      </w:pPr>
      <w:r w:rsidRPr="001F2D29">
        <w:rPr>
          <w:rFonts w:ascii="Arial" w:eastAsia="Arial" w:hAnsi="Arial" w:cs="Arial"/>
          <w:sz w:val="22"/>
          <w:szCs w:val="22"/>
        </w:rPr>
        <w:t>For information BT has provided some examples of factors that may be relevant:</w:t>
      </w:r>
    </w:p>
    <w:p w:rsidR="00341B6B" w:rsidRPr="001F2D29" w:rsidRDefault="00341B6B" w:rsidP="00341B6B">
      <w:pPr>
        <w:rPr>
          <w:rFonts w:ascii="Arial" w:eastAsia="Arial" w:hAnsi="Arial" w:cs="Arial"/>
          <w:sz w:val="22"/>
          <w:szCs w:val="22"/>
        </w:rPr>
      </w:pPr>
    </w:p>
    <w:p w:rsidR="00341B6B" w:rsidRPr="001F2D29" w:rsidRDefault="00341B6B" w:rsidP="00341B6B">
      <w:pPr>
        <w:numPr>
          <w:ilvl w:val="0"/>
          <w:numId w:val="23"/>
        </w:numPr>
        <w:rPr>
          <w:rFonts w:ascii="Arial" w:eastAsia="Arial" w:hAnsi="Arial" w:cs="Arial"/>
          <w:sz w:val="22"/>
          <w:szCs w:val="22"/>
        </w:rPr>
      </w:pPr>
      <w:r w:rsidRPr="001F2D29">
        <w:rPr>
          <w:rFonts w:ascii="Arial" w:eastAsia="Arial" w:hAnsi="Arial" w:cs="Arial"/>
          <w:sz w:val="22"/>
          <w:szCs w:val="22"/>
        </w:rPr>
        <w:t>If there is predominantly privately rented or council housing in the area</w:t>
      </w:r>
    </w:p>
    <w:p w:rsidR="00341B6B" w:rsidRPr="001F2D29" w:rsidRDefault="00341B6B" w:rsidP="00341B6B">
      <w:pPr>
        <w:numPr>
          <w:ilvl w:val="0"/>
          <w:numId w:val="23"/>
        </w:numPr>
        <w:rPr>
          <w:rFonts w:ascii="Arial" w:eastAsia="Arial" w:hAnsi="Arial" w:cs="Arial"/>
          <w:sz w:val="22"/>
          <w:szCs w:val="22"/>
        </w:rPr>
      </w:pPr>
      <w:r w:rsidRPr="001F2D29">
        <w:rPr>
          <w:rFonts w:ascii="Arial" w:eastAsia="Arial" w:hAnsi="Arial" w:cs="Arial"/>
          <w:sz w:val="22"/>
          <w:szCs w:val="22"/>
        </w:rPr>
        <w:t>There may be concerns about access to telephone services in areas with particularly low population densities</w:t>
      </w:r>
    </w:p>
    <w:p w:rsidR="00341B6B" w:rsidRPr="001F2D29" w:rsidRDefault="00341B6B" w:rsidP="00341B6B">
      <w:pPr>
        <w:numPr>
          <w:ilvl w:val="0"/>
          <w:numId w:val="23"/>
        </w:numPr>
        <w:rPr>
          <w:rFonts w:ascii="Arial" w:eastAsia="Arial" w:hAnsi="Arial" w:cs="Arial"/>
          <w:sz w:val="22"/>
          <w:szCs w:val="22"/>
        </w:rPr>
      </w:pPr>
      <w:r w:rsidRPr="001F2D29">
        <w:rPr>
          <w:rFonts w:ascii="Arial" w:eastAsia="Arial" w:hAnsi="Arial" w:cs="Arial"/>
          <w:sz w:val="22"/>
          <w:szCs w:val="22"/>
        </w:rPr>
        <w:t>The payphone may be sited in an area of particularly poor mobile phone coverage</w:t>
      </w:r>
    </w:p>
    <w:p w:rsidR="00341B6B" w:rsidRPr="001F2D29" w:rsidRDefault="00341B6B" w:rsidP="00341B6B">
      <w:pPr>
        <w:numPr>
          <w:ilvl w:val="0"/>
          <w:numId w:val="23"/>
        </w:numPr>
        <w:rPr>
          <w:rFonts w:ascii="Arial" w:eastAsia="Arial" w:hAnsi="Arial" w:cs="Arial"/>
          <w:sz w:val="22"/>
          <w:szCs w:val="22"/>
        </w:rPr>
      </w:pPr>
      <w:r w:rsidRPr="001F2D29">
        <w:rPr>
          <w:rFonts w:ascii="Arial" w:eastAsia="Arial" w:hAnsi="Arial" w:cs="Arial"/>
          <w:sz w:val="22"/>
          <w:szCs w:val="22"/>
        </w:rPr>
        <w:t>There may be a higher than average need to access emergency services, including breakdown services, due to specific local factors for example, the call box is near a known accident black-spot.</w:t>
      </w:r>
    </w:p>
    <w:p w:rsidR="00341B6B" w:rsidRPr="001F2D29" w:rsidRDefault="00341B6B" w:rsidP="00341B6B">
      <w:pPr>
        <w:rPr>
          <w:rFonts w:ascii="Arial" w:eastAsia="Arial" w:hAnsi="Arial" w:cs="Arial"/>
          <w:sz w:val="22"/>
          <w:szCs w:val="22"/>
        </w:rPr>
      </w:pPr>
      <w:r w:rsidRPr="001F2D29">
        <w:rPr>
          <w:rFonts w:ascii="Arial" w:eastAsia="Arial" w:hAnsi="Arial" w:cs="Arial"/>
          <w:sz w:val="22"/>
          <w:szCs w:val="22"/>
        </w:rPr>
        <w:t>Comments to:</w:t>
      </w:r>
    </w:p>
    <w:p w:rsidR="009C70A5" w:rsidRPr="001F2D29" w:rsidRDefault="00B0341F" w:rsidP="009C70A5">
      <w:pPr>
        <w:rPr>
          <w:rFonts w:ascii="Arial" w:eastAsia="Arial" w:hAnsi="Arial" w:cs="Arial"/>
          <w:sz w:val="22"/>
          <w:szCs w:val="22"/>
        </w:rPr>
      </w:pPr>
      <w:hyperlink r:id="rId8" w:history="1">
        <w:r w:rsidR="00341B6B" w:rsidRPr="001F2D29">
          <w:rPr>
            <w:rStyle w:val="Hyperlink"/>
            <w:rFonts w:ascii="Arial" w:eastAsia="Arial" w:hAnsi="Arial" w:cs="Arial"/>
            <w:sz w:val="22"/>
            <w:szCs w:val="22"/>
          </w:rPr>
          <w:t>planning@ribblevalley.gov.uk</w:t>
        </w:r>
      </w:hyperlink>
      <w:r w:rsidR="00341B6B" w:rsidRPr="001F2D29">
        <w:rPr>
          <w:rFonts w:ascii="Arial" w:eastAsia="Arial" w:hAnsi="Arial" w:cs="Arial"/>
          <w:sz w:val="22"/>
          <w:szCs w:val="22"/>
        </w:rPr>
        <w:t xml:space="preserve"> by Wednesday 30 November 2016</w:t>
      </w:r>
    </w:p>
    <w:p w:rsidR="009C70A5" w:rsidRPr="001F2D29" w:rsidRDefault="009C70A5" w:rsidP="009C70A5">
      <w:pPr>
        <w:rPr>
          <w:rFonts w:ascii="Arial" w:eastAsia="Arial" w:hAnsi="Arial" w:cs="Arial"/>
          <w:sz w:val="22"/>
          <w:szCs w:val="22"/>
        </w:rPr>
      </w:pPr>
    </w:p>
    <w:p w:rsidR="00381DB7" w:rsidRPr="001F2D29" w:rsidRDefault="009C70A5" w:rsidP="009C70A5">
      <w:pPr>
        <w:rPr>
          <w:rFonts w:ascii="Arial" w:eastAsia="Arial" w:hAnsi="Arial" w:cs="Arial"/>
          <w:sz w:val="22"/>
          <w:szCs w:val="22"/>
        </w:rPr>
      </w:pPr>
      <w:r w:rsidRPr="001F2D29">
        <w:rPr>
          <w:rFonts w:ascii="Arial" w:eastAsia="Arial" w:hAnsi="Arial" w:cs="Arial"/>
          <w:sz w:val="22"/>
          <w:szCs w:val="22"/>
        </w:rPr>
        <w:t xml:space="preserve">   6.</w:t>
      </w:r>
      <w:r w:rsidRPr="001F2D29">
        <w:rPr>
          <w:rFonts w:ascii="Arial" w:eastAsia="Arial" w:hAnsi="Arial" w:cs="Arial"/>
          <w:sz w:val="22"/>
          <w:szCs w:val="22"/>
        </w:rPr>
        <w:tab/>
        <w:t xml:space="preserve">     </w:t>
      </w:r>
      <w:r w:rsidR="00046D21" w:rsidRPr="001F2D29">
        <w:rPr>
          <w:rFonts w:ascii="Arial" w:hAnsi="Arial" w:cs="Arial"/>
          <w:sz w:val="22"/>
          <w:szCs w:val="22"/>
        </w:rPr>
        <w:t>PLANNING APPLICATIONS SINCE THE LAST MEETING</w:t>
      </w:r>
    </w:p>
    <w:p w:rsidR="00321FC8" w:rsidRPr="001F2D29" w:rsidRDefault="00321FC8" w:rsidP="00321FC8">
      <w:pPr>
        <w:rPr>
          <w:rFonts w:ascii="Arial" w:hAnsi="Arial" w:cs="Arial"/>
          <w:sz w:val="22"/>
          <w:szCs w:val="22"/>
        </w:rPr>
      </w:pPr>
    </w:p>
    <w:p w:rsidR="004809A6" w:rsidRPr="001F2D29" w:rsidRDefault="009C70A5" w:rsidP="004809A6">
      <w:pPr>
        <w:ind w:left="1080"/>
        <w:rPr>
          <w:rFonts w:ascii="Arial" w:hAnsi="Arial" w:cs="Arial"/>
          <w:color w:val="222222"/>
          <w:sz w:val="22"/>
          <w:szCs w:val="22"/>
          <w:lang w:eastAsia="en-GB"/>
        </w:rPr>
      </w:pPr>
      <w:r w:rsidRPr="001F2D29">
        <w:rPr>
          <w:rFonts w:ascii="Arial" w:hAnsi="Arial" w:cs="Arial"/>
          <w:color w:val="222222"/>
          <w:sz w:val="22"/>
          <w:szCs w:val="22"/>
          <w:lang w:eastAsia="en-GB"/>
        </w:rPr>
        <w:t>None at time of agenda preparation</w:t>
      </w:r>
    </w:p>
    <w:p w:rsidR="009C70A5" w:rsidRPr="001F2D29" w:rsidRDefault="009C70A5" w:rsidP="004809A6">
      <w:pPr>
        <w:ind w:left="1080"/>
        <w:rPr>
          <w:rFonts w:ascii="Arial" w:hAnsi="Arial" w:cs="Arial"/>
          <w:color w:val="222222"/>
          <w:sz w:val="22"/>
          <w:szCs w:val="22"/>
          <w:lang w:eastAsia="en-GB"/>
        </w:rPr>
      </w:pPr>
    </w:p>
    <w:p w:rsidR="00A00E4E" w:rsidRPr="001F2D29" w:rsidRDefault="009C70A5" w:rsidP="009E56C3">
      <w:pPr>
        <w:ind w:left="1080" w:hanging="840"/>
        <w:rPr>
          <w:rFonts w:ascii="Arial" w:hAnsi="Arial" w:cs="Arial"/>
          <w:color w:val="222222"/>
          <w:sz w:val="22"/>
          <w:szCs w:val="22"/>
          <w:lang w:eastAsia="en-GB"/>
        </w:rPr>
      </w:pPr>
      <w:r w:rsidRPr="001F2D29">
        <w:rPr>
          <w:rFonts w:ascii="Arial" w:hAnsi="Arial" w:cs="Arial"/>
          <w:color w:val="222222"/>
          <w:sz w:val="22"/>
          <w:szCs w:val="22"/>
          <w:lang w:eastAsia="en-GB"/>
        </w:rPr>
        <w:lastRenderedPageBreak/>
        <w:t xml:space="preserve">7.  </w:t>
      </w:r>
      <w:r w:rsidRPr="001F2D29">
        <w:rPr>
          <w:rFonts w:ascii="Arial" w:hAnsi="Arial" w:cs="Arial"/>
          <w:color w:val="222222"/>
          <w:sz w:val="22"/>
          <w:szCs w:val="22"/>
          <w:lang w:eastAsia="en-GB"/>
        </w:rPr>
        <w:tab/>
      </w:r>
      <w:r w:rsidR="001F2D29">
        <w:rPr>
          <w:rFonts w:ascii="Arial" w:hAnsi="Arial" w:cs="Arial"/>
          <w:color w:val="222222"/>
          <w:sz w:val="22"/>
          <w:szCs w:val="22"/>
          <w:lang w:eastAsia="en-GB"/>
        </w:rPr>
        <w:t xml:space="preserve"> Request for help with the c</w:t>
      </w:r>
      <w:bookmarkStart w:id="0" w:name="_GoBack"/>
      <w:bookmarkEnd w:id="0"/>
      <w:r w:rsidR="002E29A6" w:rsidRPr="001F2D29">
        <w:rPr>
          <w:rFonts w:ascii="Arial" w:hAnsi="Arial" w:cs="Arial"/>
          <w:color w:val="222222"/>
          <w:sz w:val="22"/>
          <w:szCs w:val="22"/>
          <w:lang w:eastAsia="en-GB"/>
        </w:rPr>
        <w:t>ost of Microsoft application and broadband/internet provision - Clerk</w:t>
      </w:r>
      <w:r w:rsidR="009E56C3" w:rsidRPr="001F2D29">
        <w:rPr>
          <w:rFonts w:ascii="Arial" w:hAnsi="Arial" w:cs="Arial"/>
          <w:color w:val="222222"/>
          <w:sz w:val="22"/>
          <w:szCs w:val="22"/>
          <w:lang w:eastAsia="en-GB"/>
        </w:rPr>
        <w:t xml:space="preserve"> </w:t>
      </w:r>
      <w:r w:rsidR="002E29A6" w:rsidRPr="001F2D29">
        <w:rPr>
          <w:rFonts w:ascii="Arial" w:hAnsi="Arial" w:cs="Arial"/>
          <w:color w:val="222222"/>
          <w:sz w:val="22"/>
          <w:szCs w:val="22"/>
          <w:lang w:eastAsia="en-GB"/>
        </w:rPr>
        <w:t xml:space="preserve">  </w:t>
      </w:r>
    </w:p>
    <w:p w:rsidR="009E56C3" w:rsidRPr="001F2D29" w:rsidRDefault="009E56C3" w:rsidP="009E56C3">
      <w:pPr>
        <w:ind w:left="1080" w:hanging="840"/>
        <w:rPr>
          <w:rFonts w:ascii="Arial" w:hAnsi="Arial" w:cs="Arial"/>
          <w:color w:val="222222"/>
          <w:sz w:val="22"/>
          <w:szCs w:val="22"/>
        </w:rPr>
      </w:pPr>
    </w:p>
    <w:p w:rsidR="009E5126" w:rsidRPr="001F2D29" w:rsidRDefault="009C70A5" w:rsidP="00A00E4E">
      <w:pPr>
        <w:ind w:left="1215" w:hanging="975"/>
        <w:rPr>
          <w:rFonts w:ascii="Arial" w:hAnsi="Arial" w:cs="Arial"/>
          <w:sz w:val="22"/>
          <w:szCs w:val="22"/>
          <w:shd w:val="clear" w:color="auto" w:fill="FFFFFF"/>
        </w:rPr>
      </w:pPr>
      <w:r w:rsidRPr="001F2D29">
        <w:rPr>
          <w:rFonts w:ascii="Arial" w:hAnsi="Arial" w:cs="Arial"/>
          <w:color w:val="222222"/>
          <w:sz w:val="22"/>
          <w:szCs w:val="22"/>
          <w:shd w:val="clear" w:color="auto" w:fill="FFFFFF"/>
        </w:rPr>
        <w:t>8</w:t>
      </w:r>
      <w:r w:rsidR="00A00E4E" w:rsidRPr="001F2D29">
        <w:rPr>
          <w:rFonts w:ascii="Arial" w:hAnsi="Arial" w:cs="Arial"/>
          <w:color w:val="222222"/>
          <w:sz w:val="22"/>
          <w:szCs w:val="22"/>
          <w:shd w:val="clear" w:color="auto" w:fill="FFFFFF"/>
        </w:rPr>
        <w:t xml:space="preserve">.            </w:t>
      </w:r>
      <w:r w:rsidR="00A00E4E" w:rsidRPr="001F2D29">
        <w:rPr>
          <w:rFonts w:ascii="Arial" w:hAnsi="Arial" w:cs="Arial"/>
          <w:sz w:val="22"/>
          <w:szCs w:val="22"/>
          <w:shd w:val="clear" w:color="auto" w:fill="FFFFFF"/>
        </w:rPr>
        <w:t xml:space="preserve"> </w:t>
      </w:r>
      <w:r w:rsidR="009E5126" w:rsidRPr="001F2D29">
        <w:rPr>
          <w:rFonts w:ascii="Arial" w:hAnsi="Arial" w:cs="Arial"/>
          <w:sz w:val="22"/>
          <w:szCs w:val="22"/>
          <w:shd w:val="clear" w:color="auto" w:fill="FFFFFF"/>
        </w:rPr>
        <w:t xml:space="preserve">Boundary Commission proposed changes – </w:t>
      </w:r>
    </w:p>
    <w:p w:rsidR="009E5126" w:rsidRPr="001F2D29" w:rsidRDefault="009E5126" w:rsidP="00A00E4E">
      <w:pPr>
        <w:ind w:left="1215" w:hanging="975"/>
        <w:rPr>
          <w:rFonts w:ascii="Arial" w:hAnsi="Arial" w:cs="Arial"/>
          <w:sz w:val="22"/>
          <w:szCs w:val="22"/>
          <w:shd w:val="clear" w:color="auto" w:fill="FFFFFF"/>
        </w:rPr>
      </w:pPr>
    </w:p>
    <w:p w:rsidR="00A00E4E" w:rsidRPr="001F2D29" w:rsidRDefault="0073793E" w:rsidP="0073793E">
      <w:pPr>
        <w:numPr>
          <w:ilvl w:val="0"/>
          <w:numId w:val="26"/>
        </w:numPr>
        <w:rPr>
          <w:rFonts w:ascii="Arial" w:hAnsi="Arial" w:cs="Arial"/>
          <w:sz w:val="22"/>
          <w:szCs w:val="22"/>
          <w:shd w:val="clear" w:color="auto" w:fill="FFFFFF"/>
        </w:rPr>
      </w:pPr>
      <w:r w:rsidRPr="001F2D29">
        <w:rPr>
          <w:rFonts w:ascii="Arial" w:hAnsi="Arial" w:cs="Arial"/>
          <w:sz w:val="22"/>
          <w:szCs w:val="22"/>
          <w:shd w:val="clear" w:color="auto" w:fill="FFFFFF"/>
        </w:rPr>
        <w:t xml:space="preserve">  </w:t>
      </w:r>
      <w:r w:rsidR="009E5126" w:rsidRPr="001F2D29">
        <w:rPr>
          <w:rFonts w:ascii="Arial" w:hAnsi="Arial" w:cs="Arial"/>
          <w:sz w:val="22"/>
          <w:szCs w:val="22"/>
          <w:shd w:val="clear" w:color="auto" w:fill="FFFFFF"/>
        </w:rPr>
        <w:t>Letter received from Chief Executive RVBC</w:t>
      </w:r>
      <w:r w:rsidR="00393C78" w:rsidRPr="001F2D29">
        <w:rPr>
          <w:rFonts w:ascii="Arial" w:hAnsi="Arial" w:cs="Arial"/>
          <w:sz w:val="22"/>
          <w:szCs w:val="22"/>
          <w:shd w:val="clear" w:color="auto" w:fill="FFFFFF"/>
        </w:rPr>
        <w:t xml:space="preserve"> </w:t>
      </w:r>
      <w:proofErr w:type="gramStart"/>
      <w:r w:rsidR="00393C78" w:rsidRPr="001F2D29">
        <w:rPr>
          <w:rFonts w:ascii="Arial" w:hAnsi="Arial" w:cs="Arial"/>
          <w:sz w:val="22"/>
          <w:szCs w:val="22"/>
          <w:shd w:val="clear" w:color="auto" w:fill="FFFFFF"/>
        </w:rPr>
        <w:t>-  The</w:t>
      </w:r>
      <w:proofErr w:type="gramEnd"/>
      <w:r w:rsidR="00393C78" w:rsidRPr="001F2D29">
        <w:rPr>
          <w:rFonts w:ascii="Arial" w:hAnsi="Arial" w:cs="Arial"/>
          <w:sz w:val="22"/>
          <w:szCs w:val="22"/>
          <w:shd w:val="clear" w:color="auto" w:fill="FFFFFF"/>
        </w:rPr>
        <w:t xml:space="preserve"> Boundary Commission have been asked to carry out a parli</w:t>
      </w:r>
      <w:r w:rsidR="002C0230" w:rsidRPr="001F2D29">
        <w:rPr>
          <w:rFonts w:ascii="Arial" w:hAnsi="Arial" w:cs="Arial"/>
          <w:sz w:val="22"/>
          <w:szCs w:val="22"/>
          <w:shd w:val="clear" w:color="auto" w:fill="FFFFFF"/>
        </w:rPr>
        <w:t xml:space="preserve">amentary review of England.  In respect of proposals for </w:t>
      </w:r>
      <w:proofErr w:type="spellStart"/>
      <w:r w:rsidR="002C0230" w:rsidRPr="001F2D29">
        <w:rPr>
          <w:rFonts w:ascii="Arial" w:hAnsi="Arial" w:cs="Arial"/>
          <w:sz w:val="22"/>
          <w:szCs w:val="22"/>
          <w:shd w:val="clear" w:color="auto" w:fill="FFFFFF"/>
        </w:rPr>
        <w:t>Ribble</w:t>
      </w:r>
      <w:proofErr w:type="spellEnd"/>
      <w:r w:rsidR="002C0230" w:rsidRPr="001F2D29">
        <w:rPr>
          <w:rFonts w:ascii="Arial" w:hAnsi="Arial" w:cs="Arial"/>
          <w:sz w:val="22"/>
          <w:szCs w:val="22"/>
          <w:shd w:val="clear" w:color="auto" w:fill="FFFFFF"/>
        </w:rPr>
        <w:t xml:space="preserve"> Valley part is in Clitheroe and Colne and part is in North Lancashire. The reason for writing is twofold to make the parish council aware of the proposals and also to let the council know of RVBC’s initial response.  </w:t>
      </w:r>
    </w:p>
    <w:p w:rsidR="009E5126" w:rsidRPr="001F2D29" w:rsidRDefault="009E5126" w:rsidP="00A00E4E">
      <w:pPr>
        <w:ind w:left="1215" w:hanging="975"/>
        <w:rPr>
          <w:rFonts w:ascii="Arial" w:hAnsi="Arial" w:cs="Arial"/>
          <w:sz w:val="22"/>
          <w:szCs w:val="22"/>
          <w:shd w:val="clear" w:color="auto" w:fill="FFFFFF"/>
        </w:rPr>
      </w:pPr>
    </w:p>
    <w:p w:rsidR="009E5126" w:rsidRPr="001F2D29" w:rsidRDefault="0073793E" w:rsidP="0073793E">
      <w:pPr>
        <w:numPr>
          <w:ilvl w:val="0"/>
          <w:numId w:val="26"/>
        </w:numPr>
        <w:rPr>
          <w:rFonts w:ascii="Arial" w:hAnsi="Arial" w:cs="Arial"/>
          <w:sz w:val="22"/>
          <w:szCs w:val="22"/>
          <w:shd w:val="clear" w:color="auto" w:fill="FFFFFF"/>
        </w:rPr>
      </w:pPr>
      <w:r w:rsidRPr="001F2D29">
        <w:rPr>
          <w:rFonts w:ascii="Arial" w:hAnsi="Arial" w:cs="Arial"/>
          <w:sz w:val="22"/>
          <w:szCs w:val="22"/>
          <w:shd w:val="clear" w:color="auto" w:fill="FFFFFF"/>
        </w:rPr>
        <w:t xml:space="preserve">  </w:t>
      </w:r>
      <w:r w:rsidR="009E5126" w:rsidRPr="001F2D29">
        <w:rPr>
          <w:rFonts w:ascii="Arial" w:hAnsi="Arial" w:cs="Arial"/>
          <w:sz w:val="22"/>
          <w:szCs w:val="22"/>
          <w:shd w:val="clear" w:color="auto" w:fill="FFFFFF"/>
        </w:rPr>
        <w:t>Letter received from Nigel Evans MP</w:t>
      </w:r>
      <w:r w:rsidR="002C0230" w:rsidRPr="001F2D29">
        <w:rPr>
          <w:rFonts w:ascii="Arial" w:hAnsi="Arial" w:cs="Arial"/>
          <w:sz w:val="22"/>
          <w:szCs w:val="22"/>
          <w:shd w:val="clear" w:color="auto" w:fill="FFFFFF"/>
        </w:rPr>
        <w:t xml:space="preserve"> – previously circulated to C</w:t>
      </w:r>
      <w:r w:rsidR="00393940" w:rsidRPr="001F2D29">
        <w:rPr>
          <w:rFonts w:ascii="Arial" w:hAnsi="Arial" w:cs="Arial"/>
          <w:sz w:val="22"/>
          <w:szCs w:val="22"/>
          <w:shd w:val="clear" w:color="auto" w:fill="FFFFFF"/>
        </w:rPr>
        <w:t>llrs</w:t>
      </w:r>
      <w:r w:rsidR="002C0230" w:rsidRPr="001F2D29">
        <w:rPr>
          <w:rFonts w:ascii="Arial" w:hAnsi="Arial" w:cs="Arial"/>
          <w:sz w:val="22"/>
          <w:szCs w:val="22"/>
          <w:shd w:val="clear" w:color="auto" w:fill="FFFFFF"/>
        </w:rPr>
        <w:t xml:space="preserve"> and making the Council aware of the proposals, together with a note of how to respond and maps showing the proposed areas as referred to by the Boundary Commission.</w:t>
      </w:r>
    </w:p>
    <w:p w:rsidR="009E56C3" w:rsidRPr="001F2D29" w:rsidRDefault="009E56C3" w:rsidP="00A00E4E">
      <w:pPr>
        <w:ind w:left="1215" w:hanging="975"/>
        <w:rPr>
          <w:rFonts w:ascii="Arial" w:hAnsi="Arial" w:cs="Arial"/>
          <w:sz w:val="22"/>
          <w:szCs w:val="22"/>
          <w:shd w:val="clear" w:color="auto" w:fill="FFFFFF"/>
        </w:rPr>
      </w:pPr>
    </w:p>
    <w:p w:rsidR="009C70A5" w:rsidRPr="001F2D29" w:rsidRDefault="009C70A5" w:rsidP="00A00E4E">
      <w:pPr>
        <w:ind w:left="1215" w:hanging="975"/>
        <w:rPr>
          <w:rFonts w:ascii="Arial" w:hAnsi="Arial" w:cs="Arial"/>
          <w:color w:val="222222"/>
          <w:sz w:val="22"/>
          <w:szCs w:val="22"/>
          <w:shd w:val="clear" w:color="auto" w:fill="FFFFFF"/>
        </w:rPr>
      </w:pPr>
      <w:r w:rsidRPr="001F2D29">
        <w:rPr>
          <w:rFonts w:ascii="Arial" w:hAnsi="Arial" w:cs="Arial"/>
          <w:color w:val="222222"/>
          <w:sz w:val="22"/>
          <w:szCs w:val="22"/>
          <w:shd w:val="clear" w:color="auto" w:fill="FFFFFF"/>
        </w:rPr>
        <w:t>9.</w:t>
      </w:r>
      <w:r w:rsidRPr="001F2D29">
        <w:rPr>
          <w:rFonts w:ascii="Arial" w:hAnsi="Arial" w:cs="Arial"/>
          <w:color w:val="222222"/>
          <w:sz w:val="22"/>
          <w:szCs w:val="22"/>
          <w:shd w:val="clear" w:color="auto" w:fill="FFFFFF"/>
        </w:rPr>
        <w:tab/>
        <w:t xml:space="preserve">Little </w:t>
      </w:r>
      <w:proofErr w:type="spellStart"/>
      <w:r w:rsidRPr="001F2D29">
        <w:rPr>
          <w:rFonts w:ascii="Arial" w:hAnsi="Arial" w:cs="Arial"/>
          <w:color w:val="222222"/>
          <w:sz w:val="22"/>
          <w:szCs w:val="22"/>
          <w:shd w:val="clear" w:color="auto" w:fill="FFFFFF"/>
        </w:rPr>
        <w:t>Snodworth</w:t>
      </w:r>
      <w:proofErr w:type="spellEnd"/>
      <w:r w:rsidRPr="001F2D29">
        <w:rPr>
          <w:rFonts w:ascii="Arial" w:hAnsi="Arial" w:cs="Arial"/>
          <w:color w:val="222222"/>
          <w:sz w:val="22"/>
          <w:szCs w:val="22"/>
          <w:shd w:val="clear" w:color="auto" w:fill="FFFFFF"/>
        </w:rPr>
        <w:t xml:space="preserve"> Path – Cllr Gaffney</w:t>
      </w:r>
    </w:p>
    <w:p w:rsidR="009C70A5" w:rsidRPr="001F2D29" w:rsidRDefault="009C70A5" w:rsidP="00A00E4E">
      <w:pPr>
        <w:ind w:left="1215" w:hanging="975"/>
        <w:rPr>
          <w:rFonts w:ascii="Arial" w:hAnsi="Arial" w:cs="Arial"/>
          <w:color w:val="222222"/>
          <w:sz w:val="22"/>
          <w:szCs w:val="22"/>
          <w:shd w:val="clear" w:color="auto" w:fill="FFFFFF"/>
        </w:rPr>
      </w:pPr>
    </w:p>
    <w:p w:rsidR="009C70A5" w:rsidRPr="001F2D29" w:rsidRDefault="009C70A5" w:rsidP="004D6777">
      <w:pPr>
        <w:ind w:firstLine="240"/>
        <w:rPr>
          <w:rFonts w:ascii="Arial" w:hAnsi="Arial" w:cs="Arial"/>
          <w:color w:val="222222"/>
          <w:sz w:val="22"/>
          <w:szCs w:val="22"/>
          <w:shd w:val="clear" w:color="auto" w:fill="FFFFFF"/>
        </w:rPr>
      </w:pPr>
      <w:r w:rsidRPr="001F2D29">
        <w:rPr>
          <w:rFonts w:ascii="Arial" w:hAnsi="Arial" w:cs="Arial"/>
          <w:color w:val="222222"/>
          <w:sz w:val="22"/>
          <w:szCs w:val="22"/>
          <w:shd w:val="clear" w:color="auto" w:fill="FFFFFF"/>
        </w:rPr>
        <w:t>10.</w:t>
      </w:r>
      <w:r w:rsidRPr="001F2D29">
        <w:rPr>
          <w:rFonts w:ascii="Arial" w:hAnsi="Arial" w:cs="Arial"/>
          <w:color w:val="222222"/>
          <w:sz w:val="22"/>
          <w:szCs w:val="22"/>
          <w:shd w:val="clear" w:color="auto" w:fill="FFFFFF"/>
        </w:rPr>
        <w:tab/>
        <w:t xml:space="preserve">        </w:t>
      </w:r>
      <w:proofErr w:type="spellStart"/>
      <w:r w:rsidRPr="001F2D29">
        <w:rPr>
          <w:rFonts w:ascii="Arial" w:hAnsi="Arial" w:cs="Arial"/>
          <w:color w:val="222222"/>
          <w:sz w:val="22"/>
          <w:szCs w:val="22"/>
          <w:shd w:val="clear" w:color="auto" w:fill="FFFFFF"/>
        </w:rPr>
        <w:t>Wilpshire</w:t>
      </w:r>
      <w:proofErr w:type="spellEnd"/>
      <w:r w:rsidRPr="001F2D29">
        <w:rPr>
          <w:rFonts w:ascii="Arial" w:hAnsi="Arial" w:cs="Arial"/>
          <w:color w:val="222222"/>
          <w:sz w:val="22"/>
          <w:szCs w:val="22"/>
          <w:shd w:val="clear" w:color="auto" w:fill="FFFFFF"/>
        </w:rPr>
        <w:t xml:space="preserve"> Boundary Sign – at the reservoir Parsonage Road – Cllr </w:t>
      </w:r>
      <w:r w:rsidR="004D6777" w:rsidRPr="001F2D29">
        <w:rPr>
          <w:rFonts w:ascii="Arial" w:hAnsi="Arial" w:cs="Arial"/>
          <w:color w:val="222222"/>
          <w:sz w:val="22"/>
          <w:szCs w:val="22"/>
          <w:shd w:val="clear" w:color="auto" w:fill="FFFFFF"/>
        </w:rPr>
        <w:t>Gaffney</w:t>
      </w:r>
    </w:p>
    <w:p w:rsidR="00C26805" w:rsidRPr="001F2D29" w:rsidRDefault="00C26805" w:rsidP="005D029D">
      <w:pPr>
        <w:ind w:left="1215" w:hanging="975"/>
        <w:rPr>
          <w:rFonts w:ascii="Arial" w:hAnsi="Arial" w:cs="Arial"/>
          <w:sz w:val="22"/>
          <w:szCs w:val="22"/>
          <w:shd w:val="clear" w:color="auto" w:fill="FFFFFF"/>
        </w:rPr>
      </w:pPr>
      <w:r w:rsidRPr="001F2D29">
        <w:rPr>
          <w:rFonts w:ascii="Arial" w:hAnsi="Arial" w:cs="Arial"/>
          <w:color w:val="222222"/>
          <w:sz w:val="22"/>
          <w:szCs w:val="22"/>
          <w:shd w:val="clear" w:color="auto" w:fill="FFFFFF"/>
        </w:rPr>
        <w:t xml:space="preserve">        </w:t>
      </w:r>
      <w:r w:rsidR="00E43750" w:rsidRPr="001F2D29">
        <w:rPr>
          <w:rFonts w:ascii="Arial" w:hAnsi="Arial" w:cs="Arial"/>
          <w:color w:val="222222"/>
          <w:sz w:val="22"/>
          <w:szCs w:val="22"/>
          <w:shd w:val="clear" w:color="auto" w:fill="FFFFFF"/>
        </w:rPr>
        <w:t xml:space="preserve"> </w:t>
      </w:r>
    </w:p>
    <w:p w:rsidR="00C26805" w:rsidRPr="001F2D29" w:rsidRDefault="00073DB9" w:rsidP="009E56C3">
      <w:pPr>
        <w:shd w:val="clear" w:color="auto" w:fill="FFFFFF"/>
        <w:tabs>
          <w:tab w:val="left" w:pos="5580"/>
        </w:tabs>
        <w:rPr>
          <w:rFonts w:ascii="Arial" w:hAnsi="Arial" w:cs="Arial"/>
          <w:sz w:val="22"/>
          <w:szCs w:val="22"/>
          <w:lang w:eastAsia="en-GB"/>
        </w:rPr>
      </w:pPr>
      <w:r w:rsidRPr="001F2D29">
        <w:rPr>
          <w:rFonts w:ascii="Arial" w:hAnsi="Arial" w:cs="Arial"/>
          <w:sz w:val="22"/>
          <w:szCs w:val="22"/>
          <w:lang w:eastAsia="en-GB"/>
        </w:rPr>
        <w:t xml:space="preserve">    </w:t>
      </w:r>
      <w:r w:rsidR="00C26805" w:rsidRPr="001F2D29">
        <w:rPr>
          <w:rFonts w:ascii="Arial" w:hAnsi="Arial" w:cs="Arial"/>
          <w:sz w:val="22"/>
          <w:szCs w:val="22"/>
          <w:lang w:eastAsia="en-GB"/>
        </w:rPr>
        <w:t xml:space="preserve">11.        </w:t>
      </w:r>
      <w:r w:rsidR="009D1FCE" w:rsidRPr="001F2D29">
        <w:rPr>
          <w:rFonts w:ascii="Arial" w:hAnsi="Arial" w:cs="Arial"/>
          <w:sz w:val="22"/>
          <w:szCs w:val="22"/>
          <w:lang w:eastAsia="en-GB"/>
        </w:rPr>
        <w:t xml:space="preserve">    </w:t>
      </w:r>
      <w:r w:rsidR="009E56C3" w:rsidRPr="001F2D29">
        <w:rPr>
          <w:rFonts w:ascii="Arial" w:hAnsi="Arial" w:cs="Arial"/>
          <w:sz w:val="22"/>
          <w:szCs w:val="22"/>
          <w:lang w:eastAsia="en-GB"/>
        </w:rPr>
        <w:t>Meetings attended by Councillors</w:t>
      </w:r>
    </w:p>
    <w:p w:rsidR="009E56C3" w:rsidRPr="001F2D29" w:rsidRDefault="009E56C3" w:rsidP="009E56C3">
      <w:pPr>
        <w:shd w:val="clear" w:color="auto" w:fill="FFFFFF"/>
        <w:tabs>
          <w:tab w:val="left" w:pos="5580"/>
        </w:tabs>
        <w:rPr>
          <w:rFonts w:ascii="Arial" w:hAnsi="Arial" w:cs="Arial"/>
          <w:sz w:val="22"/>
          <w:szCs w:val="22"/>
          <w:lang w:eastAsia="en-GB"/>
        </w:rPr>
      </w:pPr>
    </w:p>
    <w:p w:rsidR="009E56C3" w:rsidRPr="001F2D29" w:rsidRDefault="009E56C3" w:rsidP="009E56C3">
      <w:pPr>
        <w:shd w:val="clear" w:color="auto" w:fill="FFFFFF"/>
        <w:tabs>
          <w:tab w:val="left" w:pos="5580"/>
        </w:tabs>
        <w:rPr>
          <w:rFonts w:ascii="Arial" w:hAnsi="Arial" w:cs="Arial"/>
          <w:sz w:val="22"/>
          <w:szCs w:val="22"/>
          <w:lang w:eastAsia="en-GB"/>
        </w:rPr>
      </w:pPr>
      <w:r w:rsidRPr="001F2D29">
        <w:rPr>
          <w:rFonts w:ascii="Arial" w:hAnsi="Arial" w:cs="Arial"/>
          <w:sz w:val="22"/>
          <w:szCs w:val="22"/>
          <w:lang w:eastAsia="en-GB"/>
        </w:rPr>
        <w:t xml:space="preserve">                     PCLC </w:t>
      </w:r>
      <w:r w:rsidR="00164633" w:rsidRPr="001F2D29">
        <w:rPr>
          <w:rFonts w:ascii="Arial" w:hAnsi="Arial" w:cs="Arial"/>
          <w:sz w:val="22"/>
          <w:szCs w:val="22"/>
          <w:lang w:eastAsia="en-GB"/>
        </w:rPr>
        <w:t>–</w:t>
      </w:r>
      <w:r w:rsidRPr="001F2D29">
        <w:rPr>
          <w:rFonts w:ascii="Arial" w:hAnsi="Arial" w:cs="Arial"/>
          <w:sz w:val="22"/>
          <w:szCs w:val="22"/>
          <w:lang w:eastAsia="en-GB"/>
        </w:rPr>
        <w:t xml:space="preserve"> </w:t>
      </w:r>
      <w:r w:rsidR="004D6777" w:rsidRPr="001F2D29">
        <w:rPr>
          <w:rFonts w:ascii="Arial" w:hAnsi="Arial" w:cs="Arial"/>
          <w:sz w:val="22"/>
          <w:szCs w:val="22"/>
          <w:lang w:eastAsia="en-GB"/>
        </w:rPr>
        <w:t xml:space="preserve">Cllr </w:t>
      </w:r>
      <w:proofErr w:type="spellStart"/>
      <w:r w:rsidR="004D6777" w:rsidRPr="001F2D29">
        <w:rPr>
          <w:rFonts w:ascii="Arial" w:hAnsi="Arial" w:cs="Arial"/>
          <w:sz w:val="22"/>
          <w:szCs w:val="22"/>
          <w:lang w:eastAsia="en-GB"/>
        </w:rPr>
        <w:t>Bremner</w:t>
      </w:r>
      <w:proofErr w:type="spellEnd"/>
    </w:p>
    <w:p w:rsidR="00164633" w:rsidRPr="001F2D29" w:rsidRDefault="00164633" w:rsidP="009E56C3">
      <w:pPr>
        <w:shd w:val="clear" w:color="auto" w:fill="FFFFFF"/>
        <w:tabs>
          <w:tab w:val="left" w:pos="5580"/>
        </w:tabs>
        <w:rPr>
          <w:rFonts w:ascii="Arial" w:hAnsi="Arial" w:cs="Arial"/>
          <w:sz w:val="22"/>
          <w:szCs w:val="22"/>
          <w:lang w:eastAsia="en-GB"/>
        </w:rPr>
      </w:pPr>
    </w:p>
    <w:p w:rsidR="00E43750" w:rsidRPr="001F2D29" w:rsidRDefault="004B685C" w:rsidP="004B685C">
      <w:pPr>
        <w:shd w:val="clear" w:color="auto" w:fill="FFFFFF"/>
        <w:ind w:left="1320" w:hanging="1080"/>
        <w:rPr>
          <w:rFonts w:ascii="Arial" w:hAnsi="Arial" w:cs="Arial"/>
          <w:sz w:val="22"/>
          <w:szCs w:val="22"/>
        </w:rPr>
      </w:pPr>
      <w:r w:rsidRPr="001F2D29">
        <w:rPr>
          <w:rFonts w:ascii="Arial" w:hAnsi="Arial" w:cs="Arial"/>
          <w:sz w:val="22"/>
          <w:szCs w:val="22"/>
          <w:lang w:eastAsia="en-GB"/>
        </w:rPr>
        <w:t>12</w:t>
      </w:r>
      <w:r w:rsidR="00333723" w:rsidRPr="001F2D29">
        <w:rPr>
          <w:rFonts w:ascii="Arial" w:hAnsi="Arial" w:cs="Arial"/>
          <w:sz w:val="22"/>
          <w:szCs w:val="22"/>
          <w:lang w:eastAsia="en-GB"/>
        </w:rPr>
        <w:t>.</w:t>
      </w:r>
      <w:r w:rsidRPr="001F2D29">
        <w:rPr>
          <w:rFonts w:ascii="Arial" w:hAnsi="Arial" w:cs="Arial"/>
          <w:sz w:val="22"/>
          <w:szCs w:val="22"/>
          <w:lang w:eastAsia="en-GB"/>
        </w:rPr>
        <w:t xml:space="preserve">          </w:t>
      </w:r>
      <w:r w:rsidR="009D1FCE" w:rsidRPr="001F2D29">
        <w:rPr>
          <w:rFonts w:ascii="Arial" w:hAnsi="Arial" w:cs="Arial"/>
          <w:sz w:val="22"/>
          <w:szCs w:val="22"/>
          <w:lang w:eastAsia="en-GB"/>
        </w:rPr>
        <w:t xml:space="preserve">   </w:t>
      </w:r>
      <w:r w:rsidR="005D029D" w:rsidRPr="001F2D29">
        <w:rPr>
          <w:rFonts w:ascii="Arial" w:hAnsi="Arial" w:cs="Arial"/>
          <w:sz w:val="22"/>
          <w:szCs w:val="22"/>
          <w:lang w:eastAsia="en-GB"/>
        </w:rPr>
        <w:t>Items for the website</w:t>
      </w:r>
    </w:p>
    <w:p w:rsidR="004B685C" w:rsidRPr="001F2D29" w:rsidRDefault="004B685C" w:rsidP="004B685C">
      <w:pPr>
        <w:shd w:val="clear" w:color="auto" w:fill="FFFFFF"/>
        <w:ind w:left="1320" w:hanging="1080"/>
        <w:rPr>
          <w:rFonts w:ascii="Arial" w:hAnsi="Arial" w:cs="Arial"/>
          <w:sz w:val="22"/>
          <w:szCs w:val="22"/>
        </w:rPr>
      </w:pPr>
    </w:p>
    <w:p w:rsidR="004B685C" w:rsidRPr="001F2D29" w:rsidRDefault="004B685C" w:rsidP="00CF61F9">
      <w:pPr>
        <w:shd w:val="clear" w:color="auto" w:fill="FFFFFF"/>
        <w:ind w:left="1320" w:hanging="1080"/>
        <w:rPr>
          <w:rFonts w:ascii="Arial" w:hAnsi="Arial" w:cs="Arial"/>
          <w:sz w:val="22"/>
          <w:szCs w:val="22"/>
          <w:shd w:val="clear" w:color="auto" w:fill="FFFFFF"/>
        </w:rPr>
      </w:pPr>
      <w:r w:rsidRPr="001F2D29">
        <w:rPr>
          <w:rFonts w:ascii="Arial" w:hAnsi="Arial" w:cs="Arial"/>
          <w:sz w:val="22"/>
          <w:szCs w:val="22"/>
        </w:rPr>
        <w:t xml:space="preserve">13.          </w:t>
      </w:r>
      <w:r w:rsidR="009D1FCE" w:rsidRPr="001F2D29">
        <w:rPr>
          <w:rFonts w:ascii="Arial" w:hAnsi="Arial" w:cs="Arial"/>
          <w:sz w:val="22"/>
          <w:szCs w:val="22"/>
        </w:rPr>
        <w:t xml:space="preserve">  </w:t>
      </w:r>
      <w:r w:rsidR="00CF61F9" w:rsidRPr="001F2D29">
        <w:rPr>
          <w:rFonts w:ascii="Arial" w:hAnsi="Arial" w:cs="Arial"/>
          <w:sz w:val="22"/>
          <w:szCs w:val="22"/>
        </w:rPr>
        <w:t xml:space="preserve"> </w:t>
      </w:r>
      <w:r w:rsidRPr="001F2D29">
        <w:rPr>
          <w:rFonts w:ascii="Arial" w:hAnsi="Arial" w:cs="Arial"/>
          <w:sz w:val="22"/>
          <w:szCs w:val="22"/>
        </w:rPr>
        <w:t xml:space="preserve">Signs DRPA </w:t>
      </w:r>
      <w:r w:rsidR="00CF61F9" w:rsidRPr="001F2D29">
        <w:rPr>
          <w:rFonts w:ascii="Arial" w:hAnsi="Arial" w:cs="Arial"/>
          <w:sz w:val="22"/>
          <w:szCs w:val="22"/>
        </w:rPr>
        <w:t>–</w:t>
      </w:r>
      <w:r w:rsidR="004D6777" w:rsidRPr="001F2D29">
        <w:rPr>
          <w:rFonts w:ascii="Arial" w:hAnsi="Arial" w:cs="Arial"/>
          <w:sz w:val="22"/>
          <w:szCs w:val="22"/>
        </w:rPr>
        <w:t xml:space="preserve"> Cllr Gaffney circulated photographs of signs at </w:t>
      </w:r>
      <w:proofErr w:type="spellStart"/>
      <w:r w:rsidR="004D6777" w:rsidRPr="001F2D29">
        <w:rPr>
          <w:rFonts w:ascii="Arial" w:hAnsi="Arial" w:cs="Arial"/>
          <w:sz w:val="22"/>
          <w:szCs w:val="22"/>
        </w:rPr>
        <w:t>Billington</w:t>
      </w:r>
      <w:proofErr w:type="spellEnd"/>
      <w:r w:rsidR="004D6777" w:rsidRPr="001F2D29">
        <w:rPr>
          <w:rFonts w:ascii="Arial" w:hAnsi="Arial" w:cs="Arial"/>
          <w:sz w:val="22"/>
          <w:szCs w:val="22"/>
        </w:rPr>
        <w:t xml:space="preserve"> and </w:t>
      </w:r>
      <w:proofErr w:type="spellStart"/>
      <w:r w:rsidR="004D6777" w:rsidRPr="001F2D29">
        <w:rPr>
          <w:rFonts w:ascii="Arial" w:hAnsi="Arial" w:cs="Arial"/>
          <w:sz w:val="22"/>
          <w:szCs w:val="22"/>
        </w:rPr>
        <w:t>Whalley</w:t>
      </w:r>
      <w:proofErr w:type="spellEnd"/>
      <w:r w:rsidR="004D6777" w:rsidRPr="001F2D29">
        <w:rPr>
          <w:rFonts w:ascii="Arial" w:hAnsi="Arial" w:cs="Arial"/>
          <w:sz w:val="22"/>
          <w:szCs w:val="22"/>
        </w:rPr>
        <w:t xml:space="preserve"> Play areas to councillors - </w:t>
      </w:r>
      <w:r w:rsidR="00CF61F9" w:rsidRPr="001F2D29">
        <w:rPr>
          <w:rFonts w:ascii="Arial" w:hAnsi="Arial" w:cs="Arial"/>
          <w:sz w:val="22"/>
          <w:szCs w:val="22"/>
        </w:rPr>
        <w:t xml:space="preserve">Cllr </w:t>
      </w:r>
      <w:proofErr w:type="spellStart"/>
      <w:r w:rsidR="00CF61F9" w:rsidRPr="001F2D29">
        <w:rPr>
          <w:rFonts w:ascii="Arial" w:hAnsi="Arial" w:cs="Arial"/>
          <w:sz w:val="22"/>
          <w:szCs w:val="22"/>
        </w:rPr>
        <w:t>Bremner</w:t>
      </w:r>
      <w:proofErr w:type="spellEnd"/>
      <w:r w:rsidR="004D6777" w:rsidRPr="001F2D29">
        <w:rPr>
          <w:rFonts w:ascii="Arial" w:hAnsi="Arial" w:cs="Arial"/>
          <w:sz w:val="22"/>
          <w:szCs w:val="22"/>
        </w:rPr>
        <w:t>/Cllr Gaffney</w:t>
      </w:r>
    </w:p>
    <w:p w:rsidR="00333723" w:rsidRPr="001F2D29" w:rsidRDefault="00333723" w:rsidP="004B685C">
      <w:pPr>
        <w:shd w:val="clear" w:color="auto" w:fill="FFFFFF"/>
        <w:ind w:left="1320" w:hanging="1080"/>
        <w:rPr>
          <w:rFonts w:ascii="Arial" w:hAnsi="Arial" w:cs="Arial"/>
          <w:sz w:val="22"/>
          <w:szCs w:val="22"/>
          <w:shd w:val="clear" w:color="auto" w:fill="FFFFFF"/>
        </w:rPr>
      </w:pPr>
    </w:p>
    <w:p w:rsidR="00333723" w:rsidRPr="001F2D29" w:rsidRDefault="00D06366" w:rsidP="004B685C">
      <w:pPr>
        <w:shd w:val="clear" w:color="auto" w:fill="FFFFFF"/>
        <w:ind w:left="1320" w:hanging="1080"/>
        <w:rPr>
          <w:rFonts w:ascii="Arial" w:hAnsi="Arial" w:cs="Arial"/>
          <w:sz w:val="22"/>
          <w:szCs w:val="22"/>
        </w:rPr>
      </w:pPr>
      <w:r w:rsidRPr="001F2D29">
        <w:rPr>
          <w:rFonts w:ascii="Arial" w:hAnsi="Arial" w:cs="Arial"/>
          <w:sz w:val="22"/>
          <w:szCs w:val="22"/>
          <w:shd w:val="clear" w:color="auto" w:fill="FFFFFF"/>
        </w:rPr>
        <w:t xml:space="preserve">14.            </w:t>
      </w:r>
      <w:proofErr w:type="spellStart"/>
      <w:r w:rsidRPr="001F2D29">
        <w:rPr>
          <w:rFonts w:ascii="Arial" w:hAnsi="Arial" w:cs="Arial"/>
          <w:sz w:val="22"/>
          <w:szCs w:val="22"/>
          <w:shd w:val="clear" w:color="auto" w:fill="FFFFFF"/>
        </w:rPr>
        <w:t>Carr</w:t>
      </w:r>
      <w:proofErr w:type="spellEnd"/>
      <w:r w:rsidRPr="001F2D29">
        <w:rPr>
          <w:rFonts w:ascii="Arial" w:hAnsi="Arial" w:cs="Arial"/>
          <w:sz w:val="22"/>
          <w:szCs w:val="22"/>
          <w:shd w:val="clear" w:color="auto" w:fill="FFFFFF"/>
        </w:rPr>
        <w:t xml:space="preserve"> Hall lighting – Cllr </w:t>
      </w:r>
      <w:proofErr w:type="spellStart"/>
      <w:r w:rsidRPr="001F2D29">
        <w:rPr>
          <w:rFonts w:ascii="Arial" w:hAnsi="Arial" w:cs="Arial"/>
          <w:sz w:val="22"/>
          <w:szCs w:val="22"/>
          <w:shd w:val="clear" w:color="auto" w:fill="FFFFFF"/>
        </w:rPr>
        <w:t>Bremner</w:t>
      </w:r>
      <w:proofErr w:type="spellEnd"/>
    </w:p>
    <w:p w:rsidR="009C5BB4" w:rsidRPr="001F2D29" w:rsidRDefault="009C5BB4" w:rsidP="00C26805">
      <w:pPr>
        <w:shd w:val="clear" w:color="auto" w:fill="FFFFFF"/>
        <w:rPr>
          <w:rFonts w:ascii="Arial" w:hAnsi="Arial" w:cs="Arial"/>
          <w:sz w:val="22"/>
          <w:szCs w:val="22"/>
        </w:rPr>
      </w:pPr>
    </w:p>
    <w:p w:rsidR="00474939" w:rsidRPr="001F2D29" w:rsidRDefault="00333723" w:rsidP="005D029D">
      <w:pPr>
        <w:shd w:val="clear" w:color="auto" w:fill="FFFFFF"/>
        <w:ind w:left="1320" w:hanging="1080"/>
        <w:rPr>
          <w:rFonts w:ascii="Arial" w:hAnsi="Arial" w:cs="Arial"/>
          <w:sz w:val="22"/>
          <w:szCs w:val="22"/>
        </w:rPr>
      </w:pPr>
      <w:r w:rsidRPr="001F2D29">
        <w:rPr>
          <w:rFonts w:ascii="Arial" w:hAnsi="Arial" w:cs="Arial"/>
          <w:sz w:val="22"/>
          <w:szCs w:val="22"/>
        </w:rPr>
        <w:t>15.</w:t>
      </w:r>
      <w:r w:rsidR="009D1FCE" w:rsidRPr="001F2D29">
        <w:rPr>
          <w:rFonts w:ascii="Arial" w:hAnsi="Arial" w:cs="Arial"/>
          <w:sz w:val="22"/>
          <w:szCs w:val="22"/>
        </w:rPr>
        <w:tab/>
        <w:t xml:space="preserve"> </w:t>
      </w:r>
      <w:r w:rsidR="00CF61F9" w:rsidRPr="001F2D29">
        <w:rPr>
          <w:rFonts w:ascii="Arial" w:hAnsi="Arial" w:cs="Arial"/>
          <w:sz w:val="22"/>
          <w:szCs w:val="22"/>
        </w:rPr>
        <w:t>Correspondence</w:t>
      </w:r>
      <w:r w:rsidR="005D029D" w:rsidRPr="001F2D29">
        <w:rPr>
          <w:rFonts w:ascii="Arial" w:hAnsi="Arial" w:cs="Arial"/>
          <w:sz w:val="22"/>
          <w:szCs w:val="22"/>
        </w:rPr>
        <w:t xml:space="preserve"> – none at time of agenda preparation</w:t>
      </w:r>
    </w:p>
    <w:p w:rsidR="00402587" w:rsidRPr="001F2D29" w:rsidRDefault="00A00E4E" w:rsidP="00913CB2">
      <w:pPr>
        <w:shd w:val="clear" w:color="auto" w:fill="FFFFFF"/>
        <w:ind w:left="1320" w:hanging="1080"/>
        <w:rPr>
          <w:rFonts w:ascii="Arial" w:hAnsi="Arial" w:cs="Arial"/>
          <w:sz w:val="22"/>
          <w:szCs w:val="22"/>
        </w:rPr>
      </w:pPr>
      <w:r w:rsidRPr="001F2D29">
        <w:rPr>
          <w:rFonts w:ascii="Arial" w:hAnsi="Arial" w:cs="Arial"/>
          <w:sz w:val="22"/>
          <w:szCs w:val="22"/>
        </w:rPr>
        <w:t xml:space="preserve">   </w:t>
      </w:r>
    </w:p>
    <w:p w:rsidR="00474939" w:rsidRPr="001F2D29" w:rsidRDefault="00DB2192" w:rsidP="00913CB2">
      <w:pPr>
        <w:shd w:val="clear" w:color="auto" w:fill="FFFFFF"/>
        <w:ind w:left="1320" w:hanging="1080"/>
        <w:rPr>
          <w:rFonts w:ascii="Arial" w:hAnsi="Arial" w:cs="Arial"/>
          <w:sz w:val="22"/>
          <w:szCs w:val="22"/>
        </w:rPr>
      </w:pPr>
      <w:r w:rsidRPr="001F2D29">
        <w:rPr>
          <w:rFonts w:ascii="Arial" w:hAnsi="Arial" w:cs="Arial"/>
          <w:sz w:val="22"/>
          <w:szCs w:val="22"/>
        </w:rPr>
        <w:t>16.</w:t>
      </w:r>
      <w:r w:rsidRPr="001F2D29">
        <w:rPr>
          <w:rFonts w:ascii="Arial" w:hAnsi="Arial" w:cs="Arial"/>
          <w:sz w:val="22"/>
          <w:szCs w:val="22"/>
        </w:rPr>
        <w:tab/>
        <w:t>Remembrance Sunday – Cllr Julie Foote to represent the Parish Council and lay the wreath</w:t>
      </w:r>
    </w:p>
    <w:p w:rsidR="00E456E1" w:rsidRPr="001F2D29" w:rsidRDefault="00E456E1" w:rsidP="00913CB2">
      <w:pPr>
        <w:shd w:val="clear" w:color="auto" w:fill="FFFFFF"/>
        <w:ind w:left="1320" w:hanging="1080"/>
        <w:rPr>
          <w:rFonts w:ascii="Arial" w:hAnsi="Arial" w:cs="Arial"/>
          <w:sz w:val="22"/>
          <w:szCs w:val="22"/>
        </w:rPr>
      </w:pPr>
    </w:p>
    <w:p w:rsidR="00E43750" w:rsidRPr="001F2D29" w:rsidRDefault="00E456E1" w:rsidP="00DB2192">
      <w:pPr>
        <w:shd w:val="clear" w:color="auto" w:fill="FFFFFF"/>
        <w:ind w:left="1320" w:hanging="1080"/>
        <w:rPr>
          <w:rFonts w:ascii="Arial" w:hAnsi="Arial" w:cs="Arial"/>
          <w:sz w:val="22"/>
          <w:szCs w:val="22"/>
        </w:rPr>
      </w:pPr>
      <w:r w:rsidRPr="001F2D29">
        <w:rPr>
          <w:rFonts w:ascii="Arial" w:hAnsi="Arial" w:cs="Arial"/>
          <w:sz w:val="22"/>
          <w:szCs w:val="22"/>
        </w:rPr>
        <w:t>17.</w:t>
      </w:r>
      <w:r w:rsidRPr="001F2D29">
        <w:rPr>
          <w:rFonts w:ascii="Arial" w:hAnsi="Arial" w:cs="Arial"/>
          <w:sz w:val="22"/>
          <w:szCs w:val="22"/>
        </w:rPr>
        <w:tab/>
      </w:r>
      <w:r w:rsidR="00DB2192" w:rsidRPr="001F2D29">
        <w:rPr>
          <w:rFonts w:ascii="Arial" w:hAnsi="Arial" w:cs="Arial"/>
          <w:sz w:val="22"/>
          <w:szCs w:val="22"/>
        </w:rPr>
        <w:t>Trees DRPA – when visiting Mrs Rawlinson she showed me the trees from the play area which were overshadowing her garden</w:t>
      </w:r>
      <w:r w:rsidR="00C1292F" w:rsidRPr="001F2D29">
        <w:rPr>
          <w:rFonts w:ascii="Arial" w:hAnsi="Arial" w:cs="Arial"/>
          <w:sz w:val="22"/>
          <w:szCs w:val="22"/>
        </w:rPr>
        <w:t xml:space="preserve">.  In </w:t>
      </w:r>
      <w:r w:rsidR="00DB2192" w:rsidRPr="001F2D29">
        <w:rPr>
          <w:rFonts w:ascii="Arial" w:hAnsi="Arial" w:cs="Arial"/>
          <w:sz w:val="22"/>
          <w:szCs w:val="22"/>
        </w:rPr>
        <w:t>particular a large tree at the corner of the plot.  I spoke with the tree officer at RVBC</w:t>
      </w:r>
      <w:r w:rsidR="00C1292F" w:rsidRPr="001F2D29">
        <w:rPr>
          <w:rFonts w:ascii="Arial" w:hAnsi="Arial" w:cs="Arial"/>
          <w:sz w:val="22"/>
          <w:szCs w:val="22"/>
        </w:rPr>
        <w:t xml:space="preserve"> who suggested that it would be advisable to have the </w:t>
      </w:r>
      <w:proofErr w:type="spellStart"/>
      <w:proofErr w:type="gramStart"/>
      <w:r w:rsidR="00C1292F" w:rsidRPr="001F2D29">
        <w:rPr>
          <w:rFonts w:ascii="Arial" w:hAnsi="Arial" w:cs="Arial"/>
          <w:sz w:val="22"/>
          <w:szCs w:val="22"/>
        </w:rPr>
        <w:t>treestock</w:t>
      </w:r>
      <w:proofErr w:type="spellEnd"/>
      <w:r w:rsidR="00C1292F" w:rsidRPr="001F2D29">
        <w:rPr>
          <w:rFonts w:ascii="Arial" w:hAnsi="Arial" w:cs="Arial"/>
          <w:sz w:val="22"/>
          <w:szCs w:val="22"/>
        </w:rPr>
        <w:t xml:space="preserve"> </w:t>
      </w:r>
      <w:r w:rsidR="00DB2192" w:rsidRPr="001F2D29">
        <w:rPr>
          <w:rFonts w:ascii="Arial" w:hAnsi="Arial" w:cs="Arial"/>
          <w:sz w:val="22"/>
          <w:szCs w:val="22"/>
        </w:rPr>
        <w:t>.</w:t>
      </w:r>
      <w:proofErr w:type="gramEnd"/>
      <w:r w:rsidR="00C1292F" w:rsidRPr="001F2D29">
        <w:rPr>
          <w:rFonts w:ascii="Arial" w:hAnsi="Arial" w:cs="Arial"/>
          <w:sz w:val="22"/>
          <w:szCs w:val="22"/>
        </w:rPr>
        <w:t xml:space="preserve">  An </w:t>
      </w:r>
      <w:proofErr w:type="spellStart"/>
      <w:r w:rsidR="00C1292F" w:rsidRPr="001F2D29">
        <w:rPr>
          <w:rFonts w:ascii="Arial" w:hAnsi="Arial" w:cs="Arial"/>
          <w:sz w:val="22"/>
          <w:szCs w:val="22"/>
        </w:rPr>
        <w:t>arboricultural</w:t>
      </w:r>
      <w:proofErr w:type="spellEnd"/>
      <w:r w:rsidR="00C1292F" w:rsidRPr="001F2D29">
        <w:rPr>
          <w:rFonts w:ascii="Arial" w:hAnsi="Arial" w:cs="Arial"/>
          <w:sz w:val="22"/>
          <w:szCs w:val="22"/>
        </w:rPr>
        <w:t xml:space="preserve"> report containing a tree risk assessment outlining the location, species, age, height canopy spread defects, targets, probability of failure and management plan on any tree with a diameter at Breast height above 150mm.  The targets areas will be quite high as they consist of either Play areas, Gardens and Property.  Once these have been carried out the results/POB might be so low that no management is required, but if a tree failure was to occur [tree failure due to adverse weather conditions] the Parish Council would have shown due diligence.</w:t>
      </w:r>
    </w:p>
    <w:p w:rsidR="00DB2192" w:rsidRPr="001F2D29" w:rsidRDefault="00DB2192" w:rsidP="00DB2192">
      <w:pPr>
        <w:shd w:val="clear" w:color="auto" w:fill="FFFFFF"/>
        <w:ind w:left="1320" w:hanging="1080"/>
        <w:rPr>
          <w:rFonts w:ascii="Arial" w:hAnsi="Arial" w:cs="Arial"/>
          <w:sz w:val="22"/>
          <w:szCs w:val="22"/>
        </w:rPr>
      </w:pPr>
    </w:p>
    <w:p w:rsidR="00DB2192" w:rsidRPr="001F2D29" w:rsidRDefault="00073DB9" w:rsidP="00E43750">
      <w:pPr>
        <w:rPr>
          <w:rFonts w:ascii="Arial" w:hAnsi="Arial" w:cs="Arial"/>
          <w:sz w:val="22"/>
          <w:szCs w:val="22"/>
        </w:rPr>
      </w:pPr>
      <w:r w:rsidRPr="001F2D29">
        <w:rPr>
          <w:rFonts w:ascii="Arial" w:hAnsi="Arial" w:cs="Arial"/>
          <w:sz w:val="22"/>
          <w:szCs w:val="22"/>
        </w:rPr>
        <w:t xml:space="preserve">    </w:t>
      </w:r>
      <w:r w:rsidR="00E456E1" w:rsidRPr="001F2D29">
        <w:rPr>
          <w:rFonts w:ascii="Arial" w:hAnsi="Arial" w:cs="Arial"/>
          <w:sz w:val="22"/>
          <w:szCs w:val="22"/>
        </w:rPr>
        <w:t>18</w:t>
      </w:r>
      <w:r w:rsidR="00E43750" w:rsidRPr="001F2D29">
        <w:rPr>
          <w:rFonts w:ascii="Arial" w:hAnsi="Arial" w:cs="Arial"/>
          <w:sz w:val="22"/>
          <w:szCs w:val="22"/>
        </w:rPr>
        <w:t xml:space="preserve">.          </w:t>
      </w:r>
      <w:r w:rsidR="00333723" w:rsidRPr="001F2D29">
        <w:rPr>
          <w:rFonts w:ascii="Arial" w:hAnsi="Arial" w:cs="Arial"/>
          <w:sz w:val="22"/>
          <w:szCs w:val="22"/>
        </w:rPr>
        <w:t xml:space="preserve">   </w:t>
      </w:r>
      <w:r w:rsidR="00DB2192" w:rsidRPr="001F2D29">
        <w:rPr>
          <w:rFonts w:ascii="Arial" w:hAnsi="Arial" w:cs="Arial"/>
          <w:sz w:val="22"/>
          <w:szCs w:val="22"/>
        </w:rPr>
        <w:t xml:space="preserve">Concurrent Function Grant [RVBC] 15/16 – </w:t>
      </w:r>
    </w:p>
    <w:p w:rsidR="006055F2" w:rsidRPr="001F2D29" w:rsidRDefault="006055F2" w:rsidP="00E43750">
      <w:pPr>
        <w:rPr>
          <w:rFonts w:ascii="Arial" w:hAnsi="Arial" w:cs="Arial"/>
          <w:sz w:val="22"/>
          <w:szCs w:val="22"/>
        </w:rPr>
      </w:pPr>
    </w:p>
    <w:p w:rsidR="006055F2" w:rsidRPr="001F2D29" w:rsidRDefault="006055F2" w:rsidP="006055F2">
      <w:pPr>
        <w:ind w:left="1440"/>
        <w:rPr>
          <w:rFonts w:ascii="Arial" w:hAnsi="Arial" w:cs="Arial"/>
          <w:sz w:val="22"/>
          <w:szCs w:val="22"/>
        </w:rPr>
      </w:pPr>
      <w:r w:rsidRPr="001F2D29">
        <w:rPr>
          <w:rFonts w:ascii="Arial" w:hAnsi="Arial" w:cs="Arial"/>
          <w:sz w:val="22"/>
          <w:szCs w:val="22"/>
        </w:rPr>
        <w:t>The concurrent function grant is a grant up to a maximum of 25% of expenditure on eligible concurrent functions:  burial grounds, bus shelters, footpaths, footway lighting, litter collection, dog waste bins, parks and play areas.  The scheme will not cover capital items or big one off schemes.</w:t>
      </w:r>
    </w:p>
    <w:p w:rsidR="006055F2" w:rsidRPr="001F2D29" w:rsidRDefault="006055F2" w:rsidP="006055F2">
      <w:pPr>
        <w:ind w:left="1440"/>
        <w:rPr>
          <w:rFonts w:ascii="Arial" w:hAnsi="Arial" w:cs="Arial"/>
          <w:sz w:val="22"/>
          <w:szCs w:val="22"/>
        </w:rPr>
      </w:pPr>
    </w:p>
    <w:p w:rsidR="00A3692E" w:rsidRPr="001F2D29" w:rsidRDefault="006055F2" w:rsidP="00A3692E">
      <w:pPr>
        <w:ind w:left="1440"/>
        <w:rPr>
          <w:rFonts w:ascii="Arial" w:hAnsi="Arial" w:cs="Arial"/>
          <w:sz w:val="22"/>
          <w:szCs w:val="22"/>
        </w:rPr>
      </w:pPr>
      <w:r w:rsidRPr="001F2D29">
        <w:rPr>
          <w:rFonts w:ascii="Arial" w:hAnsi="Arial" w:cs="Arial"/>
          <w:sz w:val="22"/>
          <w:szCs w:val="22"/>
        </w:rPr>
        <w:t xml:space="preserve">I have included in our grant:  The two footpath improvement schemes done during the 15/16 financial year £4800 [may or may not be eligible but they are improvements and concurrent], the </w:t>
      </w:r>
      <w:proofErr w:type="spellStart"/>
      <w:r w:rsidRPr="001F2D29">
        <w:rPr>
          <w:rFonts w:ascii="Arial" w:hAnsi="Arial" w:cs="Arial"/>
          <w:sz w:val="22"/>
          <w:szCs w:val="22"/>
        </w:rPr>
        <w:t>lengthsmans</w:t>
      </w:r>
      <w:proofErr w:type="spellEnd"/>
      <w:r w:rsidRPr="001F2D29">
        <w:rPr>
          <w:rFonts w:ascii="Arial" w:hAnsi="Arial" w:cs="Arial"/>
          <w:sz w:val="22"/>
          <w:szCs w:val="22"/>
        </w:rPr>
        <w:t xml:space="preserve"> fees £2967, work to the play area - £1477.  25% claimed back is £2310.00 </w:t>
      </w:r>
      <w:proofErr w:type="gramStart"/>
      <w:r w:rsidRPr="001F2D29">
        <w:rPr>
          <w:rFonts w:ascii="Arial" w:hAnsi="Arial" w:cs="Arial"/>
          <w:sz w:val="22"/>
          <w:szCs w:val="22"/>
        </w:rPr>
        <w:t>[ with</w:t>
      </w:r>
      <w:proofErr w:type="gramEnd"/>
      <w:r w:rsidRPr="001F2D29">
        <w:rPr>
          <w:rFonts w:ascii="Arial" w:hAnsi="Arial" w:cs="Arial"/>
          <w:sz w:val="22"/>
          <w:szCs w:val="22"/>
        </w:rPr>
        <w:t xml:space="preserve"> the footpath scheme included and £1110.00 if it isn’t]</w:t>
      </w:r>
    </w:p>
    <w:p w:rsidR="00DB2192" w:rsidRPr="001F2D29" w:rsidRDefault="00DB2192" w:rsidP="00E43750">
      <w:pPr>
        <w:rPr>
          <w:rFonts w:ascii="Arial" w:hAnsi="Arial" w:cs="Arial"/>
          <w:sz w:val="22"/>
          <w:szCs w:val="22"/>
        </w:rPr>
      </w:pPr>
    </w:p>
    <w:p w:rsidR="00A3692E" w:rsidRPr="001F2D29" w:rsidRDefault="00A3692E" w:rsidP="00A3692E">
      <w:pPr>
        <w:ind w:left="1440" w:hanging="1200"/>
        <w:rPr>
          <w:rFonts w:ascii="Arial" w:hAnsi="Arial" w:cs="Arial"/>
          <w:sz w:val="22"/>
          <w:szCs w:val="22"/>
        </w:rPr>
      </w:pPr>
      <w:r w:rsidRPr="001F2D29">
        <w:rPr>
          <w:rFonts w:ascii="Arial" w:hAnsi="Arial" w:cs="Arial"/>
          <w:sz w:val="22"/>
          <w:szCs w:val="22"/>
        </w:rPr>
        <w:t>19.</w:t>
      </w:r>
      <w:r w:rsidRPr="001F2D29">
        <w:rPr>
          <w:rFonts w:ascii="Arial" w:hAnsi="Arial" w:cs="Arial"/>
          <w:sz w:val="22"/>
          <w:szCs w:val="22"/>
        </w:rPr>
        <w:tab/>
        <w:t>PRECEPT – would councillors like a working group to discuss this in order to present proposals to the next meeting?</w:t>
      </w:r>
    </w:p>
    <w:p w:rsidR="00A3692E" w:rsidRPr="001F2D29" w:rsidRDefault="00A3692E" w:rsidP="00E43750">
      <w:pPr>
        <w:rPr>
          <w:rFonts w:ascii="Arial" w:hAnsi="Arial" w:cs="Arial"/>
          <w:sz w:val="22"/>
          <w:szCs w:val="22"/>
        </w:rPr>
      </w:pPr>
    </w:p>
    <w:p w:rsidR="00DB2192" w:rsidRPr="001F2D29" w:rsidRDefault="00A3692E" w:rsidP="00E43750">
      <w:pPr>
        <w:rPr>
          <w:rFonts w:ascii="Arial" w:hAnsi="Arial" w:cs="Arial"/>
          <w:sz w:val="22"/>
          <w:szCs w:val="22"/>
        </w:rPr>
      </w:pPr>
      <w:r w:rsidRPr="001F2D29">
        <w:rPr>
          <w:rFonts w:ascii="Arial" w:hAnsi="Arial" w:cs="Arial"/>
          <w:sz w:val="22"/>
          <w:szCs w:val="22"/>
        </w:rPr>
        <w:t xml:space="preserve">    20.</w:t>
      </w:r>
      <w:r w:rsidRPr="001F2D29">
        <w:rPr>
          <w:rFonts w:ascii="Arial" w:hAnsi="Arial" w:cs="Arial"/>
          <w:sz w:val="22"/>
          <w:szCs w:val="22"/>
        </w:rPr>
        <w:tab/>
        <w:t xml:space="preserve">           </w:t>
      </w:r>
      <w:r w:rsidR="00DB2192" w:rsidRPr="001F2D29">
        <w:rPr>
          <w:rFonts w:ascii="Arial" w:hAnsi="Arial" w:cs="Arial"/>
          <w:sz w:val="22"/>
          <w:szCs w:val="22"/>
        </w:rPr>
        <w:t>Any Other Business</w:t>
      </w:r>
    </w:p>
    <w:p w:rsidR="00DB2192" w:rsidRPr="001F2D29" w:rsidRDefault="00DB2192" w:rsidP="00E43750">
      <w:pPr>
        <w:rPr>
          <w:rFonts w:ascii="Arial" w:hAnsi="Arial" w:cs="Arial"/>
          <w:sz w:val="22"/>
          <w:szCs w:val="22"/>
        </w:rPr>
      </w:pPr>
    </w:p>
    <w:p w:rsidR="002B57F4" w:rsidRPr="001F2D29" w:rsidRDefault="00A3692E" w:rsidP="00DB2192">
      <w:pPr>
        <w:rPr>
          <w:rFonts w:ascii="Arial" w:hAnsi="Arial" w:cs="Arial"/>
          <w:color w:val="222222"/>
          <w:sz w:val="22"/>
          <w:szCs w:val="22"/>
          <w:lang w:eastAsia="en-GB"/>
        </w:rPr>
      </w:pPr>
      <w:r w:rsidRPr="001F2D29">
        <w:rPr>
          <w:rFonts w:ascii="Arial" w:hAnsi="Arial" w:cs="Arial"/>
          <w:sz w:val="22"/>
          <w:szCs w:val="22"/>
        </w:rPr>
        <w:t xml:space="preserve">    21</w:t>
      </w:r>
      <w:r w:rsidR="00DB2192" w:rsidRPr="001F2D29">
        <w:rPr>
          <w:rFonts w:ascii="Arial" w:hAnsi="Arial" w:cs="Arial"/>
          <w:sz w:val="22"/>
          <w:szCs w:val="22"/>
        </w:rPr>
        <w:t>.</w:t>
      </w:r>
      <w:r w:rsidR="00DB2192" w:rsidRPr="001F2D29">
        <w:rPr>
          <w:rFonts w:ascii="Arial" w:hAnsi="Arial" w:cs="Arial"/>
          <w:sz w:val="22"/>
          <w:szCs w:val="22"/>
        </w:rPr>
        <w:tab/>
        <w:t xml:space="preserve">          </w:t>
      </w:r>
      <w:r w:rsidR="002B57F4" w:rsidRPr="001F2D29">
        <w:rPr>
          <w:rFonts w:ascii="Arial" w:hAnsi="Arial" w:cs="Arial"/>
          <w:sz w:val="22"/>
          <w:szCs w:val="22"/>
        </w:rPr>
        <w:t xml:space="preserve">Next meeting </w:t>
      </w:r>
      <w:r w:rsidR="00913CB2" w:rsidRPr="001F2D29">
        <w:rPr>
          <w:rFonts w:ascii="Arial" w:hAnsi="Arial" w:cs="Arial"/>
          <w:sz w:val="22"/>
          <w:szCs w:val="22"/>
        </w:rPr>
        <w:t xml:space="preserve">– </w:t>
      </w:r>
      <w:r w:rsidR="00024B03" w:rsidRPr="001F2D29">
        <w:rPr>
          <w:rFonts w:ascii="Arial" w:hAnsi="Arial" w:cs="Arial"/>
          <w:sz w:val="22"/>
          <w:szCs w:val="22"/>
        </w:rPr>
        <w:t xml:space="preserve">14 </w:t>
      </w:r>
      <w:r w:rsidR="00DB2192" w:rsidRPr="001F2D29">
        <w:rPr>
          <w:rFonts w:ascii="Arial" w:hAnsi="Arial" w:cs="Arial"/>
          <w:sz w:val="22"/>
          <w:szCs w:val="22"/>
        </w:rPr>
        <w:t>December</w:t>
      </w:r>
      <w:r w:rsidR="004D235E" w:rsidRPr="001F2D29">
        <w:rPr>
          <w:rFonts w:ascii="Arial" w:hAnsi="Arial" w:cs="Arial"/>
          <w:sz w:val="22"/>
          <w:szCs w:val="22"/>
        </w:rPr>
        <w:t xml:space="preserve"> 2016</w:t>
      </w:r>
    </w:p>
    <w:p w:rsidR="00690A98" w:rsidRPr="001F2D29" w:rsidRDefault="00690A98" w:rsidP="002B57F4">
      <w:pPr>
        <w:ind w:left="1080"/>
        <w:rPr>
          <w:rFonts w:ascii="Arial" w:hAnsi="Arial" w:cs="Arial"/>
          <w:sz w:val="22"/>
          <w:szCs w:val="22"/>
        </w:rPr>
      </w:pPr>
    </w:p>
    <w:p w:rsidR="00E40D5D" w:rsidRPr="001F2D29" w:rsidRDefault="00E40D5D" w:rsidP="00E40D5D">
      <w:pPr>
        <w:ind w:left="1080"/>
        <w:rPr>
          <w:rFonts w:ascii="Arial" w:hAnsi="Arial" w:cs="Arial"/>
          <w:sz w:val="22"/>
          <w:szCs w:val="22"/>
        </w:rPr>
      </w:pPr>
    </w:p>
    <w:p w:rsidR="00E40D5D" w:rsidRPr="001F2D29" w:rsidRDefault="00E40D5D" w:rsidP="00E40D5D">
      <w:pPr>
        <w:ind w:left="1080"/>
        <w:rPr>
          <w:rFonts w:ascii="Arial" w:hAnsi="Arial" w:cs="Arial"/>
          <w:sz w:val="22"/>
          <w:szCs w:val="22"/>
        </w:rPr>
      </w:pPr>
    </w:p>
    <w:p w:rsidR="00E967B4" w:rsidRPr="001F2D29" w:rsidRDefault="00E967B4" w:rsidP="007A22E3">
      <w:pPr>
        <w:rPr>
          <w:rFonts w:ascii="Arial" w:hAnsi="Arial" w:cs="Arial"/>
          <w:sz w:val="22"/>
          <w:szCs w:val="22"/>
        </w:rPr>
      </w:pPr>
    </w:p>
    <w:p w:rsidR="00E967B4" w:rsidRPr="001F2D29" w:rsidRDefault="00E967B4">
      <w:pPr>
        <w:ind w:left="1080"/>
        <w:rPr>
          <w:rFonts w:ascii="Arial" w:hAnsi="Arial" w:cs="Arial"/>
          <w:sz w:val="22"/>
          <w:szCs w:val="22"/>
        </w:rPr>
      </w:pPr>
      <w:r w:rsidRPr="001F2D29">
        <w:rPr>
          <w:rFonts w:ascii="Arial" w:hAnsi="Arial" w:cs="Arial"/>
          <w:sz w:val="22"/>
          <w:szCs w:val="22"/>
        </w:rPr>
        <w:tab/>
      </w:r>
    </w:p>
    <w:sectPr w:rsidR="00E967B4" w:rsidRPr="001F2D29">
      <w:head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41F" w:rsidRDefault="00B0341F">
      <w:r>
        <w:separator/>
      </w:r>
    </w:p>
  </w:endnote>
  <w:endnote w:type="continuationSeparator" w:id="0">
    <w:p w:rsidR="00B0341F" w:rsidRDefault="00B0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41F" w:rsidRDefault="00B0341F">
      <w:r>
        <w:separator/>
      </w:r>
    </w:p>
  </w:footnote>
  <w:footnote w:type="continuationSeparator" w:id="0">
    <w:p w:rsidR="00B0341F" w:rsidRDefault="00B03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3FF7"/>
    <w:multiLevelType w:val="hybridMultilevel"/>
    <w:tmpl w:val="F364D13C"/>
    <w:lvl w:ilvl="0" w:tplc="D2BAB316">
      <w:start w:val="1"/>
      <w:numFmt w:val="decimal"/>
      <w:lvlText w:val="%1."/>
      <w:lvlJc w:val="left"/>
      <w:pPr>
        <w:ind w:left="1575" w:hanging="360"/>
      </w:pPr>
      <w:rPr>
        <w:rFonts w:hint="default"/>
      </w:r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3B0CD0"/>
    <w:multiLevelType w:val="hybridMultilevel"/>
    <w:tmpl w:val="5D3642C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860753"/>
    <w:multiLevelType w:val="hybridMultilevel"/>
    <w:tmpl w:val="3E4A0C92"/>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4"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F6349"/>
    <w:multiLevelType w:val="hybridMultilevel"/>
    <w:tmpl w:val="85F8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F3CC9"/>
    <w:multiLevelType w:val="hybridMultilevel"/>
    <w:tmpl w:val="4E9651DA"/>
    <w:lvl w:ilvl="0" w:tplc="0809000F">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3950AEA"/>
    <w:multiLevelType w:val="hybridMultilevel"/>
    <w:tmpl w:val="75720D7C"/>
    <w:lvl w:ilvl="0" w:tplc="AE5CA2DC">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5"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7954923"/>
    <w:multiLevelType w:val="hybridMultilevel"/>
    <w:tmpl w:val="3F981324"/>
    <w:lvl w:ilvl="0" w:tplc="326E1DA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A3147B4"/>
    <w:multiLevelType w:val="hybridMultilevel"/>
    <w:tmpl w:val="F892946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6F0413"/>
    <w:multiLevelType w:val="hybridMultilevel"/>
    <w:tmpl w:val="AEC6616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6"/>
  </w:num>
  <w:num w:numId="3">
    <w:abstractNumId w:val="4"/>
  </w:num>
  <w:num w:numId="4">
    <w:abstractNumId w:val="12"/>
  </w:num>
  <w:num w:numId="5">
    <w:abstractNumId w:val="14"/>
  </w:num>
  <w:num w:numId="6">
    <w:abstractNumId w:val="18"/>
  </w:num>
  <w:num w:numId="7">
    <w:abstractNumId w:val="21"/>
  </w:num>
  <w:num w:numId="8">
    <w:abstractNumId w:val="15"/>
  </w:num>
  <w:num w:numId="9">
    <w:abstractNumId w:val="24"/>
  </w:num>
  <w:num w:numId="10">
    <w:abstractNumId w:val="17"/>
  </w:num>
  <w:num w:numId="11">
    <w:abstractNumId w:val="1"/>
  </w:num>
  <w:num w:numId="12">
    <w:abstractNumId w:val="11"/>
  </w:num>
  <w:num w:numId="13">
    <w:abstractNumId w:val="23"/>
  </w:num>
  <w:num w:numId="14">
    <w:abstractNumId w:val="5"/>
  </w:num>
  <w:num w:numId="15">
    <w:abstractNumId w:val="10"/>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0"/>
  </w:num>
  <w:num w:numId="20">
    <w:abstractNumId w:val="25"/>
  </w:num>
  <w:num w:numId="21">
    <w:abstractNumId w:val="3"/>
  </w:num>
  <w:num w:numId="22">
    <w:abstractNumId w:val="2"/>
  </w:num>
  <w:num w:numId="23">
    <w:abstractNumId w:val="6"/>
  </w:num>
  <w:num w:numId="24">
    <w:abstractNumId w:val="7"/>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2041E"/>
    <w:rsid w:val="00024B03"/>
    <w:rsid w:val="0003021F"/>
    <w:rsid w:val="00046D21"/>
    <w:rsid w:val="00057B43"/>
    <w:rsid w:val="00067AE9"/>
    <w:rsid w:val="0007040D"/>
    <w:rsid w:val="00073DB9"/>
    <w:rsid w:val="000A7E40"/>
    <w:rsid w:val="000C1755"/>
    <w:rsid w:val="000D16F1"/>
    <w:rsid w:val="000D5EB1"/>
    <w:rsid w:val="0010001F"/>
    <w:rsid w:val="00117199"/>
    <w:rsid w:val="0012545B"/>
    <w:rsid w:val="00127AF0"/>
    <w:rsid w:val="00130009"/>
    <w:rsid w:val="00136C34"/>
    <w:rsid w:val="00140CF2"/>
    <w:rsid w:val="00140D62"/>
    <w:rsid w:val="00164633"/>
    <w:rsid w:val="00174A53"/>
    <w:rsid w:val="00174EC9"/>
    <w:rsid w:val="00176047"/>
    <w:rsid w:val="0019425B"/>
    <w:rsid w:val="0019524E"/>
    <w:rsid w:val="001A1E60"/>
    <w:rsid w:val="001B4B69"/>
    <w:rsid w:val="001C589F"/>
    <w:rsid w:val="001D66A3"/>
    <w:rsid w:val="001F2D29"/>
    <w:rsid w:val="002059E9"/>
    <w:rsid w:val="00211975"/>
    <w:rsid w:val="002212BF"/>
    <w:rsid w:val="0024098E"/>
    <w:rsid w:val="00242B0F"/>
    <w:rsid w:val="00274CED"/>
    <w:rsid w:val="00287625"/>
    <w:rsid w:val="002B57F4"/>
    <w:rsid w:val="002C0230"/>
    <w:rsid w:val="002C1CC3"/>
    <w:rsid w:val="002E1C71"/>
    <w:rsid w:val="002E29A6"/>
    <w:rsid w:val="00321FC8"/>
    <w:rsid w:val="00327BAE"/>
    <w:rsid w:val="00333723"/>
    <w:rsid w:val="0033639A"/>
    <w:rsid w:val="00341B6B"/>
    <w:rsid w:val="00363EEA"/>
    <w:rsid w:val="00381DB7"/>
    <w:rsid w:val="00384AA6"/>
    <w:rsid w:val="00393940"/>
    <w:rsid w:val="00393C78"/>
    <w:rsid w:val="003A7043"/>
    <w:rsid w:val="003B6159"/>
    <w:rsid w:val="003C5106"/>
    <w:rsid w:val="003D2971"/>
    <w:rsid w:val="003D7C62"/>
    <w:rsid w:val="00402587"/>
    <w:rsid w:val="004052FC"/>
    <w:rsid w:val="0040643E"/>
    <w:rsid w:val="00411A7B"/>
    <w:rsid w:val="00426E14"/>
    <w:rsid w:val="0043126B"/>
    <w:rsid w:val="00433E18"/>
    <w:rsid w:val="00474939"/>
    <w:rsid w:val="004809A6"/>
    <w:rsid w:val="004A2D07"/>
    <w:rsid w:val="004B2069"/>
    <w:rsid w:val="004B685C"/>
    <w:rsid w:val="004D1434"/>
    <w:rsid w:val="004D235E"/>
    <w:rsid w:val="004D6777"/>
    <w:rsid w:val="004E66D4"/>
    <w:rsid w:val="00501E35"/>
    <w:rsid w:val="005113A9"/>
    <w:rsid w:val="005208CF"/>
    <w:rsid w:val="00522E97"/>
    <w:rsid w:val="00526072"/>
    <w:rsid w:val="0052776F"/>
    <w:rsid w:val="00531703"/>
    <w:rsid w:val="005346B0"/>
    <w:rsid w:val="00556EC9"/>
    <w:rsid w:val="00576CED"/>
    <w:rsid w:val="0058227D"/>
    <w:rsid w:val="0059384C"/>
    <w:rsid w:val="005A3EC5"/>
    <w:rsid w:val="005B788A"/>
    <w:rsid w:val="005C6D36"/>
    <w:rsid w:val="005D029D"/>
    <w:rsid w:val="005D7B0C"/>
    <w:rsid w:val="005E2119"/>
    <w:rsid w:val="0060058A"/>
    <w:rsid w:val="006055F2"/>
    <w:rsid w:val="0060560E"/>
    <w:rsid w:val="0061426B"/>
    <w:rsid w:val="00617811"/>
    <w:rsid w:val="00620821"/>
    <w:rsid w:val="00625CA6"/>
    <w:rsid w:val="00627806"/>
    <w:rsid w:val="0064457E"/>
    <w:rsid w:val="00690A98"/>
    <w:rsid w:val="006E4644"/>
    <w:rsid w:val="00705001"/>
    <w:rsid w:val="007146BE"/>
    <w:rsid w:val="0073793E"/>
    <w:rsid w:val="00746987"/>
    <w:rsid w:val="007735B9"/>
    <w:rsid w:val="007A22E3"/>
    <w:rsid w:val="007D7012"/>
    <w:rsid w:val="007E1CDD"/>
    <w:rsid w:val="007E7816"/>
    <w:rsid w:val="00803E2E"/>
    <w:rsid w:val="00804F57"/>
    <w:rsid w:val="00830740"/>
    <w:rsid w:val="0083280B"/>
    <w:rsid w:val="00840FA6"/>
    <w:rsid w:val="00846B4D"/>
    <w:rsid w:val="00895818"/>
    <w:rsid w:val="008B15C9"/>
    <w:rsid w:val="008B3787"/>
    <w:rsid w:val="008B3890"/>
    <w:rsid w:val="008D315F"/>
    <w:rsid w:val="008D725C"/>
    <w:rsid w:val="008D7F4C"/>
    <w:rsid w:val="00902A93"/>
    <w:rsid w:val="00906B0F"/>
    <w:rsid w:val="00913CB2"/>
    <w:rsid w:val="00921699"/>
    <w:rsid w:val="00927B89"/>
    <w:rsid w:val="00931497"/>
    <w:rsid w:val="0094650C"/>
    <w:rsid w:val="00951518"/>
    <w:rsid w:val="0095424A"/>
    <w:rsid w:val="009A6DDC"/>
    <w:rsid w:val="009C41B8"/>
    <w:rsid w:val="009C5BB4"/>
    <w:rsid w:val="009C70A5"/>
    <w:rsid w:val="009D1FCE"/>
    <w:rsid w:val="009E5126"/>
    <w:rsid w:val="009E56C3"/>
    <w:rsid w:val="00A00E4E"/>
    <w:rsid w:val="00A20550"/>
    <w:rsid w:val="00A3692E"/>
    <w:rsid w:val="00A521B7"/>
    <w:rsid w:val="00A8366B"/>
    <w:rsid w:val="00AB1B25"/>
    <w:rsid w:val="00AB4B54"/>
    <w:rsid w:val="00AC3E39"/>
    <w:rsid w:val="00B0189F"/>
    <w:rsid w:val="00B0341F"/>
    <w:rsid w:val="00B1792C"/>
    <w:rsid w:val="00B17D95"/>
    <w:rsid w:val="00B6317D"/>
    <w:rsid w:val="00BE5F7D"/>
    <w:rsid w:val="00BF311A"/>
    <w:rsid w:val="00C1292F"/>
    <w:rsid w:val="00C208CA"/>
    <w:rsid w:val="00C26805"/>
    <w:rsid w:val="00C308AB"/>
    <w:rsid w:val="00C63D38"/>
    <w:rsid w:val="00C71966"/>
    <w:rsid w:val="00C76123"/>
    <w:rsid w:val="00C775F2"/>
    <w:rsid w:val="00C95189"/>
    <w:rsid w:val="00C95A97"/>
    <w:rsid w:val="00CC434F"/>
    <w:rsid w:val="00CF61F9"/>
    <w:rsid w:val="00D06366"/>
    <w:rsid w:val="00D1220D"/>
    <w:rsid w:val="00D1550B"/>
    <w:rsid w:val="00D51E7E"/>
    <w:rsid w:val="00D626A0"/>
    <w:rsid w:val="00D62B67"/>
    <w:rsid w:val="00D8099A"/>
    <w:rsid w:val="00DB2192"/>
    <w:rsid w:val="00DB41B7"/>
    <w:rsid w:val="00DD7502"/>
    <w:rsid w:val="00DF204B"/>
    <w:rsid w:val="00E123DD"/>
    <w:rsid w:val="00E2709F"/>
    <w:rsid w:val="00E40D5D"/>
    <w:rsid w:val="00E42E1E"/>
    <w:rsid w:val="00E43750"/>
    <w:rsid w:val="00E456E1"/>
    <w:rsid w:val="00E630A9"/>
    <w:rsid w:val="00E6325F"/>
    <w:rsid w:val="00E91976"/>
    <w:rsid w:val="00E967B4"/>
    <w:rsid w:val="00ED7A17"/>
    <w:rsid w:val="00EF021B"/>
    <w:rsid w:val="00EF140E"/>
    <w:rsid w:val="00EF1B2F"/>
    <w:rsid w:val="00F01875"/>
    <w:rsid w:val="00F145CA"/>
    <w:rsid w:val="00F51833"/>
    <w:rsid w:val="00F57387"/>
    <w:rsid w:val="00F67F1A"/>
    <w:rsid w:val="00F81C2B"/>
    <w:rsid w:val="00FA48C3"/>
    <w:rsid w:val="00FF34D7"/>
    <w:rsid w:val="00FF5650"/>
    <w:rsid w:val="00FF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8887">
      <w:bodyDiv w:val="1"/>
      <w:marLeft w:val="0"/>
      <w:marRight w:val="0"/>
      <w:marTop w:val="0"/>
      <w:marBottom w:val="0"/>
      <w:divBdr>
        <w:top w:val="none" w:sz="0" w:space="0" w:color="auto"/>
        <w:left w:val="none" w:sz="0" w:space="0" w:color="auto"/>
        <w:bottom w:val="none" w:sz="0" w:space="0" w:color="auto"/>
        <w:right w:val="none" w:sz="0" w:space="0" w:color="auto"/>
      </w:divBdr>
    </w:div>
    <w:div w:id="18896019">
      <w:bodyDiv w:val="1"/>
      <w:marLeft w:val="0"/>
      <w:marRight w:val="0"/>
      <w:marTop w:val="0"/>
      <w:marBottom w:val="0"/>
      <w:divBdr>
        <w:top w:val="none" w:sz="0" w:space="0" w:color="auto"/>
        <w:left w:val="none" w:sz="0" w:space="0" w:color="auto"/>
        <w:bottom w:val="none" w:sz="0" w:space="0" w:color="auto"/>
        <w:right w:val="none" w:sz="0" w:space="0" w:color="auto"/>
      </w:divBdr>
    </w:div>
    <w:div w:id="108742252">
      <w:bodyDiv w:val="1"/>
      <w:marLeft w:val="0"/>
      <w:marRight w:val="0"/>
      <w:marTop w:val="0"/>
      <w:marBottom w:val="0"/>
      <w:divBdr>
        <w:top w:val="none" w:sz="0" w:space="0" w:color="auto"/>
        <w:left w:val="none" w:sz="0" w:space="0" w:color="auto"/>
        <w:bottom w:val="none" w:sz="0" w:space="0" w:color="auto"/>
        <w:right w:val="none" w:sz="0" w:space="0" w:color="auto"/>
      </w:divBdr>
    </w:div>
    <w:div w:id="183566861">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6214">
      <w:bodyDiv w:val="1"/>
      <w:marLeft w:val="0"/>
      <w:marRight w:val="0"/>
      <w:marTop w:val="0"/>
      <w:marBottom w:val="0"/>
      <w:divBdr>
        <w:top w:val="none" w:sz="0" w:space="0" w:color="auto"/>
        <w:left w:val="none" w:sz="0" w:space="0" w:color="auto"/>
        <w:bottom w:val="none" w:sz="0" w:space="0" w:color="auto"/>
        <w:right w:val="none" w:sz="0" w:space="0" w:color="auto"/>
      </w:divBdr>
    </w:div>
    <w:div w:id="408314552">
      <w:bodyDiv w:val="1"/>
      <w:marLeft w:val="0"/>
      <w:marRight w:val="0"/>
      <w:marTop w:val="0"/>
      <w:marBottom w:val="0"/>
      <w:divBdr>
        <w:top w:val="none" w:sz="0" w:space="0" w:color="auto"/>
        <w:left w:val="none" w:sz="0" w:space="0" w:color="auto"/>
        <w:bottom w:val="none" w:sz="0" w:space="0" w:color="auto"/>
        <w:right w:val="none" w:sz="0" w:space="0" w:color="auto"/>
      </w:divBdr>
    </w:div>
    <w:div w:id="441850271">
      <w:bodyDiv w:val="1"/>
      <w:marLeft w:val="0"/>
      <w:marRight w:val="0"/>
      <w:marTop w:val="0"/>
      <w:marBottom w:val="0"/>
      <w:divBdr>
        <w:top w:val="none" w:sz="0" w:space="0" w:color="auto"/>
        <w:left w:val="none" w:sz="0" w:space="0" w:color="auto"/>
        <w:bottom w:val="none" w:sz="0" w:space="0" w:color="auto"/>
        <w:right w:val="none" w:sz="0" w:space="0" w:color="auto"/>
      </w:divBdr>
    </w:div>
    <w:div w:id="483618585">
      <w:bodyDiv w:val="1"/>
      <w:marLeft w:val="0"/>
      <w:marRight w:val="0"/>
      <w:marTop w:val="0"/>
      <w:marBottom w:val="0"/>
      <w:divBdr>
        <w:top w:val="none" w:sz="0" w:space="0" w:color="auto"/>
        <w:left w:val="none" w:sz="0" w:space="0" w:color="auto"/>
        <w:bottom w:val="none" w:sz="0" w:space="0" w:color="auto"/>
        <w:right w:val="none" w:sz="0" w:space="0" w:color="auto"/>
      </w:divBdr>
    </w:div>
    <w:div w:id="795682566">
      <w:bodyDiv w:val="1"/>
      <w:marLeft w:val="0"/>
      <w:marRight w:val="0"/>
      <w:marTop w:val="0"/>
      <w:marBottom w:val="0"/>
      <w:divBdr>
        <w:top w:val="none" w:sz="0" w:space="0" w:color="auto"/>
        <w:left w:val="none" w:sz="0" w:space="0" w:color="auto"/>
        <w:bottom w:val="none" w:sz="0" w:space="0" w:color="auto"/>
        <w:right w:val="none" w:sz="0" w:space="0" w:color="auto"/>
      </w:divBdr>
    </w:div>
    <w:div w:id="797142929">
      <w:bodyDiv w:val="1"/>
      <w:marLeft w:val="0"/>
      <w:marRight w:val="0"/>
      <w:marTop w:val="0"/>
      <w:marBottom w:val="0"/>
      <w:divBdr>
        <w:top w:val="none" w:sz="0" w:space="0" w:color="auto"/>
        <w:left w:val="none" w:sz="0" w:space="0" w:color="auto"/>
        <w:bottom w:val="none" w:sz="0" w:space="0" w:color="auto"/>
        <w:right w:val="none" w:sz="0" w:space="0" w:color="auto"/>
      </w:divBdr>
    </w:div>
    <w:div w:id="977685372">
      <w:bodyDiv w:val="1"/>
      <w:marLeft w:val="0"/>
      <w:marRight w:val="0"/>
      <w:marTop w:val="0"/>
      <w:marBottom w:val="0"/>
      <w:divBdr>
        <w:top w:val="none" w:sz="0" w:space="0" w:color="auto"/>
        <w:left w:val="none" w:sz="0" w:space="0" w:color="auto"/>
        <w:bottom w:val="none" w:sz="0" w:space="0" w:color="auto"/>
        <w:right w:val="none" w:sz="0" w:space="0" w:color="auto"/>
      </w:divBdr>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597783340">
      <w:bodyDiv w:val="1"/>
      <w:marLeft w:val="0"/>
      <w:marRight w:val="0"/>
      <w:marTop w:val="0"/>
      <w:marBottom w:val="0"/>
      <w:divBdr>
        <w:top w:val="none" w:sz="0" w:space="0" w:color="auto"/>
        <w:left w:val="none" w:sz="0" w:space="0" w:color="auto"/>
        <w:bottom w:val="none" w:sz="0" w:space="0" w:color="auto"/>
        <w:right w:val="none" w:sz="0" w:space="0" w:color="auto"/>
      </w:divBdr>
    </w:div>
    <w:div w:id="193116090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ribblevalley.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40F9F-57BA-4788-A016-A812B820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27</cp:revision>
  <cp:lastPrinted>2012-12-01T21:59:00Z</cp:lastPrinted>
  <dcterms:created xsi:type="dcterms:W3CDTF">2016-10-19T19:20:00Z</dcterms:created>
  <dcterms:modified xsi:type="dcterms:W3CDTF">2016-11-02T04:09:00Z</dcterms:modified>
</cp:coreProperties>
</file>